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3364" w14:textId="77777777" w:rsidR="00245150" w:rsidRDefault="00245150" w:rsidP="00245150">
      <w:pPr>
        <w:pStyle w:val="-33"/>
        <w:tabs>
          <w:tab w:val="left" w:pos="1134"/>
        </w:tabs>
        <w:spacing w:before="0" w:after="0" w:line="240" w:lineRule="auto"/>
        <w:ind w:left="4678"/>
        <w:jc w:val="right"/>
        <w:rPr>
          <w:b w:val="0"/>
        </w:rPr>
      </w:pPr>
      <w:r>
        <w:rPr>
          <w:b w:val="0"/>
          <w:sz w:val="24"/>
          <w:szCs w:val="24"/>
        </w:rPr>
        <w:t>Приложение № 6</w:t>
      </w:r>
      <w:r>
        <w:rPr>
          <w:b w:val="0"/>
        </w:rPr>
        <w:t xml:space="preserve"> </w:t>
      </w:r>
      <w:r w:rsidRPr="00EA537D">
        <w:rPr>
          <w:b w:val="0"/>
          <w:sz w:val="24"/>
          <w:szCs w:val="24"/>
        </w:rPr>
        <w:t>к Договору</w:t>
      </w:r>
      <w:r>
        <w:rPr>
          <w:b w:val="0"/>
        </w:rPr>
        <w:t xml:space="preserve"> </w:t>
      </w:r>
    </w:p>
    <w:p w14:paraId="5D7180C2" w14:textId="392C7166" w:rsidR="00245150" w:rsidRDefault="00245150" w:rsidP="00245150">
      <w:pPr>
        <w:pStyle w:val="-33"/>
        <w:tabs>
          <w:tab w:val="left" w:pos="1134"/>
        </w:tabs>
        <w:spacing w:before="0" w:after="0" w:line="240" w:lineRule="auto"/>
        <w:ind w:left="3828"/>
        <w:jc w:val="center"/>
        <w:rPr>
          <w:b w:val="0"/>
        </w:rPr>
      </w:pPr>
      <w:r>
        <w:rPr>
          <w:b w:val="0"/>
          <w:sz w:val="24"/>
          <w:szCs w:val="24"/>
        </w:rPr>
        <w:t xml:space="preserve">          </w:t>
      </w:r>
      <w:r>
        <w:rPr>
          <w:b w:val="0"/>
          <w:sz w:val="24"/>
          <w:szCs w:val="24"/>
        </w:rPr>
        <w:t xml:space="preserve"> </w:t>
      </w:r>
      <w:r w:rsidRPr="00EA537D">
        <w:rPr>
          <w:b w:val="0"/>
          <w:sz w:val="24"/>
          <w:szCs w:val="24"/>
        </w:rPr>
        <w:t>№</w:t>
      </w:r>
      <w:r>
        <w:rPr>
          <w:b w:val="0"/>
          <w:sz w:val="24"/>
          <w:szCs w:val="24"/>
        </w:rPr>
        <w:t xml:space="preserve"> </w:t>
      </w:r>
      <w:r>
        <w:rPr>
          <w:highlight w:val="lightGray"/>
        </w:rPr>
        <w:fldChar w:fldCharType="begin">
          <w:ffData>
            <w:name w:val=""/>
            <w:enabled/>
            <w:calcOnExit w:val="0"/>
            <w:textInput>
              <w:default w:val="                   "/>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 xml:space="preserve">                   </w:t>
      </w:r>
      <w:r>
        <w:rPr>
          <w:highlight w:val="lightGray"/>
        </w:rPr>
        <w:fldChar w:fldCharType="end"/>
      </w:r>
      <w:r>
        <w:rPr>
          <w:b w:val="0"/>
          <w:sz w:val="24"/>
          <w:szCs w:val="24"/>
        </w:rPr>
        <w:t xml:space="preserve"> </w:t>
      </w:r>
      <w:r>
        <w:rPr>
          <w:b w:val="0"/>
        </w:rPr>
        <w:t>от «</w:t>
      </w:r>
      <w:r w:rsidRPr="006B596A">
        <w:rPr>
          <w:highlight w:val="lightGray"/>
        </w:rPr>
        <w:fldChar w:fldCharType="begin">
          <w:ffData>
            <w:name w:val=""/>
            <w:enabled/>
            <w:calcOnExit w:val="0"/>
            <w:textInput/>
          </w:ffData>
        </w:fldChar>
      </w:r>
      <w:r w:rsidRPr="006B596A">
        <w:rPr>
          <w:b w:val="0"/>
          <w:highlight w:val="lightGray"/>
        </w:rPr>
        <w:instrText xml:space="preserve"> FORMTEXT </w:instrText>
      </w:r>
      <w:r w:rsidRPr="006B596A">
        <w:rPr>
          <w:highlight w:val="lightGray"/>
        </w:rPr>
      </w:r>
      <w:r w:rsidRPr="006B596A">
        <w:rPr>
          <w:highlight w:val="lightGray"/>
        </w:rPr>
        <w:fldChar w:fldCharType="separate"/>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highlight w:val="lightGray"/>
        </w:rPr>
        <w:fldChar w:fldCharType="end"/>
      </w:r>
      <w:r>
        <w:rPr>
          <w:b w:val="0"/>
        </w:rPr>
        <w:t>»</w:t>
      </w:r>
      <w:r w:rsidRPr="006B596A">
        <w:rPr>
          <w:highlight w:val="lightGray"/>
        </w:rPr>
        <w:fldChar w:fldCharType="begin">
          <w:ffData>
            <w:name w:val=""/>
            <w:enabled/>
            <w:calcOnExit w:val="0"/>
            <w:textInput/>
          </w:ffData>
        </w:fldChar>
      </w:r>
      <w:r w:rsidRPr="006B596A">
        <w:rPr>
          <w:b w:val="0"/>
          <w:highlight w:val="lightGray"/>
        </w:rPr>
        <w:instrText xml:space="preserve"> FORMTEXT </w:instrText>
      </w:r>
      <w:r w:rsidRPr="006B596A">
        <w:rPr>
          <w:highlight w:val="lightGray"/>
        </w:rPr>
      </w:r>
      <w:r w:rsidRPr="006B596A">
        <w:rPr>
          <w:highlight w:val="lightGray"/>
        </w:rPr>
        <w:fldChar w:fldCharType="separate"/>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highlight w:val="lightGray"/>
        </w:rPr>
        <w:fldChar w:fldCharType="end"/>
      </w:r>
      <w:r>
        <w:rPr>
          <w:b w:val="0"/>
        </w:rPr>
        <w:t xml:space="preserve"> 20</w:t>
      </w:r>
      <w:r w:rsidRPr="006B596A">
        <w:rPr>
          <w:highlight w:val="lightGray"/>
        </w:rPr>
        <w:fldChar w:fldCharType="begin">
          <w:ffData>
            <w:name w:val=""/>
            <w:enabled/>
            <w:calcOnExit w:val="0"/>
            <w:textInput/>
          </w:ffData>
        </w:fldChar>
      </w:r>
      <w:r w:rsidRPr="006B596A">
        <w:rPr>
          <w:b w:val="0"/>
          <w:highlight w:val="lightGray"/>
        </w:rPr>
        <w:instrText xml:space="preserve"> FORMTEXT </w:instrText>
      </w:r>
      <w:r w:rsidRPr="006B596A">
        <w:rPr>
          <w:highlight w:val="lightGray"/>
        </w:rPr>
      </w:r>
      <w:r w:rsidRPr="006B596A">
        <w:rPr>
          <w:highlight w:val="lightGray"/>
        </w:rPr>
        <w:fldChar w:fldCharType="separate"/>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highlight w:val="lightGray"/>
        </w:rPr>
        <w:fldChar w:fldCharType="end"/>
      </w:r>
      <w:r>
        <w:rPr>
          <w:b w:val="0"/>
        </w:rPr>
        <w:t>г.</w:t>
      </w:r>
    </w:p>
    <w:p w14:paraId="2A0A87B1" w14:textId="77777777" w:rsidR="00117BC3" w:rsidRDefault="00117BC3" w:rsidP="00117BC3">
      <w:pPr>
        <w:spacing w:after="0"/>
        <w:jc w:val="center"/>
        <w:rPr>
          <w:rFonts w:ascii="Times New Roman" w:eastAsia="Calibri" w:hAnsi="Times New Roman" w:cs="Times New Roman"/>
          <w:b/>
          <w:caps/>
          <w:sz w:val="24"/>
          <w:szCs w:val="24"/>
        </w:rPr>
      </w:pPr>
    </w:p>
    <w:p w14:paraId="71044EAA" w14:textId="77777777" w:rsidR="00117BC3" w:rsidRPr="001A3146" w:rsidRDefault="00117BC3" w:rsidP="00117BC3">
      <w:pPr>
        <w:spacing w:after="0"/>
        <w:jc w:val="center"/>
        <w:rPr>
          <w:rFonts w:ascii="Times New Roman" w:eastAsia="Calibri" w:hAnsi="Times New Roman" w:cs="Times New Roman"/>
          <w:b/>
          <w:caps/>
          <w:sz w:val="28"/>
          <w:szCs w:val="24"/>
        </w:rPr>
      </w:pPr>
      <w:r w:rsidRPr="001A3146">
        <w:rPr>
          <w:rFonts w:ascii="Times New Roman" w:eastAsia="Calibri" w:hAnsi="Times New Roman" w:cs="Times New Roman"/>
          <w:b/>
          <w:caps/>
          <w:sz w:val="28"/>
          <w:szCs w:val="24"/>
        </w:rPr>
        <w:t>ТРЕБОВАНИЯ в области пботос И ПЛЧС</w:t>
      </w:r>
    </w:p>
    <w:p w14:paraId="4D4AC6E5" w14:textId="77777777" w:rsidR="00117BC3" w:rsidRPr="001A3146" w:rsidRDefault="00117BC3" w:rsidP="00117BC3">
      <w:pPr>
        <w:spacing w:after="0"/>
        <w:jc w:val="center"/>
        <w:rPr>
          <w:rFonts w:ascii="Times New Roman" w:eastAsia="Calibri" w:hAnsi="Times New Roman" w:cs="Times New Roman"/>
          <w:b/>
          <w:caps/>
          <w:sz w:val="28"/>
          <w:szCs w:val="24"/>
        </w:rPr>
      </w:pPr>
      <w:r w:rsidRPr="001A3146">
        <w:rPr>
          <w:rFonts w:ascii="Times New Roman" w:eastAsia="Calibri" w:hAnsi="Times New Roman" w:cs="Times New Roman"/>
          <w:b/>
          <w:caps/>
          <w:sz w:val="28"/>
          <w:szCs w:val="24"/>
        </w:rPr>
        <w:t>ДЛЯ РАБОТ/УСЛУГ II КАТЕГОРИИ ВЛИЯНИЯ НА ПБОТОС</w:t>
      </w:r>
    </w:p>
    <w:p w14:paraId="48BD11D6" w14:textId="77777777" w:rsidR="00117BC3" w:rsidRDefault="00117BC3" w:rsidP="00117BC3">
      <w:pPr>
        <w:pStyle w:val="S4"/>
        <w:ind w:left="426"/>
        <w:jc w:val="center"/>
        <w:rPr>
          <w:b/>
          <w:color w:val="0000FF"/>
        </w:rPr>
      </w:pPr>
    </w:p>
    <w:p w14:paraId="186225FF" w14:textId="77777777" w:rsidR="00117BC3" w:rsidRDefault="00117BC3" w:rsidP="00117BC3">
      <w:pPr>
        <w:pStyle w:val="S4"/>
        <w:ind w:left="426"/>
        <w:jc w:val="center"/>
        <w:rPr>
          <w:b/>
          <w:color w:val="0000FF"/>
        </w:rPr>
      </w:pPr>
    </w:p>
    <w:p w14:paraId="085866A8" w14:textId="77777777" w:rsidR="00117BC3" w:rsidRDefault="00117BC3" w:rsidP="00117BC3">
      <w:pPr>
        <w:pStyle w:val="S4"/>
        <w:ind w:left="426"/>
        <w:jc w:val="center"/>
        <w:rPr>
          <w:b/>
          <w:color w:val="0000FF"/>
        </w:rPr>
      </w:pPr>
      <w:r>
        <w:rPr>
          <w:b/>
          <w:color w:val="0000FF"/>
        </w:rPr>
        <w:t xml:space="preserve">ГЛАВА </w:t>
      </w:r>
      <w:r w:rsidRPr="00140830">
        <w:rPr>
          <w:b/>
          <w:color w:val="0000FF"/>
        </w:rPr>
        <w:t>1</w:t>
      </w:r>
    </w:p>
    <w:p w14:paraId="4266E54A" w14:textId="77777777" w:rsidR="00117BC3" w:rsidRPr="002262AA" w:rsidRDefault="00117BC3" w:rsidP="00117BC3">
      <w:pPr>
        <w:pStyle w:val="S4"/>
        <w:ind w:left="426"/>
        <w:jc w:val="center"/>
      </w:pPr>
    </w:p>
    <w:p w14:paraId="007732CF" w14:textId="77777777" w:rsidR="00117BC3" w:rsidRDefault="00117BC3" w:rsidP="00117BC3">
      <w:pPr>
        <w:pStyle w:val="S4"/>
        <w:jc w:val="center"/>
        <w:rPr>
          <w:b/>
        </w:rPr>
      </w:pPr>
    </w:p>
    <w:p w14:paraId="77E4EA64" w14:textId="47BB0D76" w:rsidR="00117BC3" w:rsidRDefault="00117BC3" w:rsidP="00117BC3">
      <w:pPr>
        <w:pStyle w:val="S4"/>
        <w:jc w:val="center"/>
        <w:rPr>
          <w:b/>
        </w:rPr>
      </w:pPr>
      <w:r w:rsidRPr="002262AA">
        <w:rPr>
          <w:b/>
        </w:rPr>
        <w:t>СТАНДАРТНАЯ ОГОВОРКА О СОБЛЮДЕНИИ ТРЕБОВАНИЙ ПО ПБОТОС</w:t>
      </w:r>
      <w:r>
        <w:rPr>
          <w:b/>
        </w:rPr>
        <w:t xml:space="preserve"> и ПЛЧС</w:t>
      </w:r>
      <w:r w:rsidRPr="002262AA">
        <w:rPr>
          <w:b/>
        </w:rPr>
        <w:t xml:space="preserve"> ДЛЯ РАБОТ/УСЛУГ </w:t>
      </w:r>
      <w:r w:rsidRPr="002262AA">
        <w:rPr>
          <w:b/>
          <w:lang w:val="en-US"/>
        </w:rPr>
        <w:t>II</w:t>
      </w:r>
      <w:r w:rsidRPr="002262AA">
        <w:rPr>
          <w:b/>
        </w:rPr>
        <w:t xml:space="preserve"> КАТЕГОРИИ ВЛИЯНИЯ НА ПБОТОС</w:t>
      </w:r>
    </w:p>
    <w:p w14:paraId="68102EBD" w14:textId="77777777" w:rsidR="0047627A" w:rsidRDefault="0047627A" w:rsidP="0047627A">
      <w:pPr>
        <w:jc w:val="center"/>
        <w:rPr>
          <w:rFonts w:ascii="Times New Roman" w:hAnsi="Times New Roman" w:cs="Times New Roman"/>
          <w:b/>
          <w:sz w:val="24"/>
          <w:szCs w:val="24"/>
        </w:rPr>
      </w:pPr>
    </w:p>
    <w:p w14:paraId="41590850" w14:textId="77777777" w:rsidR="0047627A" w:rsidRDefault="0047627A" w:rsidP="0047627A">
      <w:pPr>
        <w:jc w:val="center"/>
        <w:rPr>
          <w:rFonts w:ascii="Times New Roman" w:hAnsi="Times New Roman" w:cs="Times New Roman"/>
          <w:b/>
          <w:sz w:val="24"/>
          <w:szCs w:val="24"/>
        </w:rPr>
      </w:pPr>
      <w:r w:rsidRPr="00516B8A">
        <w:rPr>
          <w:rFonts w:ascii="Times New Roman" w:hAnsi="Times New Roman" w:cs="Times New Roman"/>
          <w:b/>
          <w:sz w:val="24"/>
          <w:szCs w:val="24"/>
        </w:rPr>
        <w:t>ДЛЯ ЦЕЛЕЙ НАСТОЯЩЕГО ПРИЛОЖЕН</w:t>
      </w:r>
      <w:r>
        <w:rPr>
          <w:rFonts w:ascii="Times New Roman" w:hAnsi="Times New Roman" w:cs="Times New Roman"/>
          <w:b/>
          <w:sz w:val="24"/>
          <w:szCs w:val="24"/>
        </w:rPr>
        <w:t>ИЯ СТОРОНЫ СОГЛАСОВАЛИ, ЧТО ПОД</w:t>
      </w:r>
    </w:p>
    <w:p w14:paraId="6E002FDF" w14:textId="10D11D2D" w:rsidR="0047627A" w:rsidRPr="0047627A" w:rsidRDefault="0047627A" w:rsidP="0047627A">
      <w:pPr>
        <w:jc w:val="center"/>
        <w:rPr>
          <w:rFonts w:ascii="Times New Roman" w:hAnsi="Times New Roman" w:cs="Times New Roman"/>
          <w:b/>
          <w:sz w:val="24"/>
          <w:szCs w:val="24"/>
        </w:rPr>
      </w:pPr>
      <w:r w:rsidRPr="00516B8A">
        <w:rPr>
          <w:rFonts w:ascii="Times New Roman" w:hAnsi="Times New Roman" w:cs="Times New Roman"/>
          <w:b/>
          <w:sz w:val="24"/>
          <w:szCs w:val="24"/>
        </w:rPr>
        <w:t>ЗАКАЗЧИКОМ ПОНИМАЕТСЯ ПРОДАВЕЦ, ПОД ПОДРЯДЧИКОМ - ПОКУПАТЕЛЬ</w:t>
      </w:r>
    </w:p>
    <w:p w14:paraId="2400EB34" w14:textId="77777777" w:rsidR="00117BC3" w:rsidRPr="002262AA" w:rsidRDefault="00117BC3" w:rsidP="00117BC3">
      <w:pPr>
        <w:jc w:val="center"/>
        <w:rPr>
          <w:rFonts w:ascii="Times New Roman" w:hAnsi="Times New Roman" w:cs="Times New Roman"/>
          <w:sz w:val="24"/>
          <w:szCs w:val="24"/>
        </w:rPr>
      </w:pPr>
    </w:p>
    <w:p w14:paraId="524BE60F" w14:textId="77777777" w:rsidR="00117BC3" w:rsidRPr="000D060A" w:rsidRDefault="00117BC3" w:rsidP="00117BC3">
      <w:pPr>
        <w:pStyle w:val="aff1"/>
        <w:numPr>
          <w:ilvl w:val="0"/>
          <w:numId w:val="26"/>
        </w:numPr>
        <w:rPr>
          <w:b/>
          <w:noProof/>
          <w:szCs w:val="24"/>
        </w:rPr>
      </w:pPr>
      <w:r w:rsidRPr="000D060A">
        <w:rPr>
          <w:b/>
          <w:noProof/>
          <w:szCs w:val="24"/>
        </w:rPr>
        <w:t xml:space="preserve">ОСНОВНЫЕ ПОЛОЖЕНИЯ </w:t>
      </w:r>
    </w:p>
    <w:p w14:paraId="44C5A1D2" w14:textId="5F92B477" w:rsidR="00117BC3" w:rsidRPr="002262AA" w:rsidRDefault="00117BC3" w:rsidP="00117BC3">
      <w:pPr>
        <w:pStyle w:val="aff1"/>
        <w:widowControl w:val="0"/>
        <w:numPr>
          <w:ilvl w:val="1"/>
          <w:numId w:val="26"/>
        </w:numPr>
        <w:tabs>
          <w:tab w:val="left" w:pos="426"/>
        </w:tabs>
        <w:spacing w:before="60"/>
        <w:ind w:left="0" w:firstLine="0"/>
        <w:contextualSpacing w:val="0"/>
        <w:rPr>
          <w:rFonts w:eastAsia="MS Mincho"/>
          <w:szCs w:val="24"/>
          <w:lang w:eastAsia="ja-JP"/>
        </w:rPr>
      </w:pPr>
      <w:r w:rsidRPr="002262AA">
        <w:rPr>
          <w:rFonts w:eastAsia="MS Mincho"/>
          <w:szCs w:val="24"/>
          <w:lang w:eastAsia="ja-JP"/>
        </w:rPr>
        <w:t>Основным документом, регламентирующим взаимоотношения Заказчика</w:t>
      </w:r>
      <w:r>
        <w:rPr>
          <w:rStyle w:val="af8"/>
          <w:rFonts w:eastAsia="MS Mincho"/>
          <w:szCs w:val="24"/>
          <w:lang w:eastAsia="ja-JP"/>
        </w:rPr>
        <w:footnoteReference w:id="1"/>
      </w:r>
      <w:r w:rsidRPr="002262AA">
        <w:rPr>
          <w:rFonts w:eastAsia="MS Mincho"/>
          <w:szCs w:val="24"/>
          <w:lang w:eastAsia="ja-JP"/>
        </w:rPr>
        <w:t xml:space="preserve"> и Подрядчика</w:t>
      </w:r>
      <w:r>
        <w:rPr>
          <w:rStyle w:val="af8"/>
          <w:rFonts w:eastAsia="MS Mincho"/>
          <w:szCs w:val="24"/>
          <w:lang w:eastAsia="ja-JP"/>
        </w:rPr>
        <w:footnoteReference w:id="2"/>
      </w:r>
      <w:r w:rsidRPr="002262AA">
        <w:rPr>
          <w:rFonts w:eastAsia="MS Mincho"/>
          <w:szCs w:val="24"/>
          <w:lang w:eastAsia="ja-JP"/>
        </w:rPr>
        <w:t xml:space="preserve"> в области ПБОТОС и ПЛЧС, являются </w:t>
      </w:r>
      <w:r w:rsidRPr="002262AA">
        <w:rPr>
          <w:szCs w:val="24"/>
        </w:rPr>
        <w:t xml:space="preserve">Методические указания Компании </w:t>
      </w:r>
      <w:r w:rsidRPr="002262AA">
        <w:rPr>
          <w:rFonts w:eastAsia="MS Mincho"/>
          <w:szCs w:val="24"/>
          <w:lang w:eastAsia="ja-JP"/>
        </w:rPr>
        <w:t xml:space="preserve">«ВЗАИМОДЕЙСТВИЕ С ПОДРЯДНЫМИ ОРГАНИЗАЦИЯМИ В ОБЛАСТИ ПРОМЫШЛЕННОЙ И ПОЖАРНОЙ БЕЗОПАСНОСТИ, ОХРАНЫ ТРУДА И ОКРУЖАЮЩЕЙ СРЕДЫ» </w:t>
      </w:r>
      <w:r w:rsidRPr="002262AA">
        <w:rPr>
          <w:szCs w:val="24"/>
        </w:rPr>
        <w:t>№ П3-05 Р-0881 (далее – Методические указания), которые передаются Подрядчику по Акту приема-передачи ЛНД (в соответствии со стандартной оговоркой о соблюдении требований ЛНД)</w:t>
      </w:r>
      <w:r w:rsidRPr="002262AA">
        <w:rPr>
          <w:b/>
          <w:szCs w:val="24"/>
        </w:rPr>
        <w:t xml:space="preserve"> </w:t>
      </w:r>
      <w:r w:rsidRPr="002262AA">
        <w:rPr>
          <w:szCs w:val="24"/>
        </w:rPr>
        <w:t>и составляют</w:t>
      </w:r>
      <w:r w:rsidRPr="002262AA">
        <w:rPr>
          <w:b/>
          <w:szCs w:val="24"/>
        </w:rPr>
        <w:t xml:space="preserve"> </w:t>
      </w:r>
      <w:r w:rsidRPr="002262AA">
        <w:rPr>
          <w:szCs w:val="24"/>
        </w:rPr>
        <w:t xml:space="preserve">неотъемлемую часть Договора </w:t>
      </w:r>
      <w:r w:rsidR="0047627A" w:rsidRPr="002262AA">
        <w:rPr>
          <w:szCs w:val="24"/>
        </w:rPr>
        <w:t>от «</w:t>
      </w:r>
      <w:r w:rsidR="0047627A" w:rsidRPr="002262AA">
        <w:rPr>
          <w:szCs w:val="24"/>
        </w:rPr>
        <w:fldChar w:fldCharType="begin">
          <w:ffData>
            <w:name w:val=""/>
            <w:enabled/>
            <w:calcOnExit w:val="0"/>
            <w:textInput>
              <w:default w:val="___"/>
            </w:textInput>
          </w:ffData>
        </w:fldChar>
      </w:r>
      <w:r w:rsidR="0047627A" w:rsidRPr="002262AA">
        <w:rPr>
          <w:szCs w:val="24"/>
        </w:rPr>
        <w:instrText xml:space="preserve"> FORMTEXT </w:instrText>
      </w:r>
      <w:r w:rsidR="0047627A" w:rsidRPr="002262AA">
        <w:rPr>
          <w:szCs w:val="24"/>
        </w:rPr>
      </w:r>
      <w:r w:rsidR="0047627A" w:rsidRPr="002262AA">
        <w:rPr>
          <w:szCs w:val="24"/>
        </w:rPr>
        <w:fldChar w:fldCharType="separate"/>
      </w:r>
      <w:r w:rsidR="0047627A" w:rsidRPr="002262AA">
        <w:rPr>
          <w:szCs w:val="24"/>
        </w:rPr>
        <w:t>___</w:t>
      </w:r>
      <w:r w:rsidR="0047627A" w:rsidRPr="002262AA">
        <w:rPr>
          <w:szCs w:val="24"/>
        </w:rPr>
        <w:fldChar w:fldCharType="end"/>
      </w:r>
      <w:r w:rsidR="0047627A" w:rsidRPr="002262AA">
        <w:rPr>
          <w:szCs w:val="24"/>
        </w:rPr>
        <w:t>»</w:t>
      </w:r>
      <w:r w:rsidR="0047627A" w:rsidRPr="002262AA">
        <w:rPr>
          <w:szCs w:val="24"/>
        </w:rPr>
        <w:fldChar w:fldCharType="begin">
          <w:ffData>
            <w:name w:val=""/>
            <w:enabled/>
            <w:calcOnExit w:val="0"/>
            <w:textInput>
              <w:default w:val="__________"/>
            </w:textInput>
          </w:ffData>
        </w:fldChar>
      </w:r>
      <w:r w:rsidR="0047627A" w:rsidRPr="002262AA">
        <w:rPr>
          <w:szCs w:val="24"/>
        </w:rPr>
        <w:instrText xml:space="preserve"> FORMTEXT </w:instrText>
      </w:r>
      <w:r w:rsidR="0047627A" w:rsidRPr="002262AA">
        <w:rPr>
          <w:szCs w:val="24"/>
        </w:rPr>
      </w:r>
      <w:r w:rsidR="0047627A" w:rsidRPr="002262AA">
        <w:rPr>
          <w:szCs w:val="24"/>
        </w:rPr>
        <w:fldChar w:fldCharType="separate"/>
      </w:r>
      <w:r w:rsidR="0047627A" w:rsidRPr="002262AA">
        <w:rPr>
          <w:szCs w:val="24"/>
        </w:rPr>
        <w:t>__________</w:t>
      </w:r>
      <w:r w:rsidR="0047627A" w:rsidRPr="002262AA">
        <w:rPr>
          <w:szCs w:val="24"/>
        </w:rPr>
        <w:fldChar w:fldCharType="end"/>
      </w:r>
      <w:r w:rsidR="0047627A" w:rsidRPr="002262AA">
        <w:rPr>
          <w:szCs w:val="24"/>
        </w:rPr>
        <w:t>20</w:t>
      </w:r>
      <w:r w:rsidR="0047627A" w:rsidRPr="002262AA">
        <w:rPr>
          <w:szCs w:val="24"/>
        </w:rPr>
        <w:fldChar w:fldCharType="begin">
          <w:ffData>
            <w:name w:val=""/>
            <w:enabled/>
            <w:calcOnExit w:val="0"/>
            <w:textInput>
              <w:default w:val="____"/>
            </w:textInput>
          </w:ffData>
        </w:fldChar>
      </w:r>
      <w:r w:rsidR="0047627A" w:rsidRPr="002262AA">
        <w:rPr>
          <w:szCs w:val="24"/>
        </w:rPr>
        <w:instrText xml:space="preserve"> FORMTEXT </w:instrText>
      </w:r>
      <w:r w:rsidR="0047627A" w:rsidRPr="002262AA">
        <w:rPr>
          <w:szCs w:val="24"/>
        </w:rPr>
      </w:r>
      <w:r w:rsidR="0047627A" w:rsidRPr="002262AA">
        <w:rPr>
          <w:szCs w:val="24"/>
        </w:rPr>
        <w:fldChar w:fldCharType="separate"/>
      </w:r>
      <w:r w:rsidR="0047627A" w:rsidRPr="002262AA">
        <w:rPr>
          <w:szCs w:val="24"/>
        </w:rPr>
        <w:t>____</w:t>
      </w:r>
      <w:r w:rsidR="0047627A" w:rsidRPr="002262AA">
        <w:rPr>
          <w:szCs w:val="24"/>
        </w:rPr>
        <w:fldChar w:fldCharType="end"/>
      </w:r>
      <w:r w:rsidR="0047627A" w:rsidRPr="002262AA">
        <w:rPr>
          <w:szCs w:val="24"/>
        </w:rPr>
        <w:t xml:space="preserve"> г. № </w:t>
      </w:r>
      <w:r w:rsidR="00245150">
        <w:rPr>
          <w:szCs w:val="24"/>
        </w:rPr>
        <w:fldChar w:fldCharType="begin">
          <w:ffData>
            <w:name w:val=""/>
            <w:enabled/>
            <w:calcOnExit w:val="0"/>
            <w:textInput/>
          </w:ffData>
        </w:fldChar>
      </w:r>
      <w:r w:rsidR="00245150">
        <w:rPr>
          <w:szCs w:val="24"/>
        </w:rPr>
        <w:instrText xml:space="preserve"> FORMTEXT </w:instrText>
      </w:r>
      <w:r w:rsidR="00245150">
        <w:rPr>
          <w:szCs w:val="24"/>
        </w:rPr>
      </w:r>
      <w:r w:rsidR="00245150">
        <w:rPr>
          <w:szCs w:val="24"/>
        </w:rPr>
        <w:fldChar w:fldCharType="separate"/>
      </w:r>
      <w:r w:rsidR="00245150">
        <w:rPr>
          <w:noProof/>
          <w:szCs w:val="24"/>
        </w:rPr>
        <w:t> </w:t>
      </w:r>
      <w:r w:rsidR="00245150">
        <w:rPr>
          <w:noProof/>
          <w:szCs w:val="24"/>
        </w:rPr>
        <w:t> </w:t>
      </w:r>
      <w:r w:rsidR="00245150">
        <w:rPr>
          <w:noProof/>
          <w:szCs w:val="24"/>
        </w:rPr>
        <w:t> </w:t>
      </w:r>
      <w:r w:rsidR="00245150">
        <w:rPr>
          <w:noProof/>
          <w:szCs w:val="24"/>
        </w:rPr>
        <w:t> </w:t>
      </w:r>
      <w:r w:rsidR="00245150">
        <w:rPr>
          <w:noProof/>
          <w:szCs w:val="24"/>
        </w:rPr>
        <w:t> </w:t>
      </w:r>
      <w:r w:rsidR="00245150">
        <w:rPr>
          <w:szCs w:val="24"/>
        </w:rPr>
        <w:fldChar w:fldCharType="end"/>
      </w:r>
      <w:r w:rsidRPr="002262AA">
        <w:rPr>
          <w:szCs w:val="24"/>
        </w:rPr>
        <w:t xml:space="preserve"> (далее – Договор).</w:t>
      </w:r>
      <w:r w:rsidRPr="002262AA">
        <w:rPr>
          <w:rFonts w:eastAsia="MS Mincho"/>
          <w:szCs w:val="24"/>
          <w:lang w:eastAsia="ja-JP"/>
        </w:rPr>
        <w:t xml:space="preserve"> </w:t>
      </w:r>
    </w:p>
    <w:p w14:paraId="6CDDBCFE" w14:textId="77777777" w:rsidR="00117BC3" w:rsidRPr="002262AA" w:rsidRDefault="00117BC3" w:rsidP="00117BC3">
      <w:pPr>
        <w:pStyle w:val="aff1"/>
        <w:widowControl w:val="0"/>
        <w:numPr>
          <w:ilvl w:val="1"/>
          <w:numId w:val="26"/>
        </w:numPr>
        <w:tabs>
          <w:tab w:val="left" w:pos="426"/>
        </w:tabs>
        <w:spacing w:before="60"/>
        <w:ind w:left="0" w:firstLine="0"/>
        <w:contextualSpacing w:val="0"/>
        <w:rPr>
          <w:szCs w:val="24"/>
          <w:lang w:eastAsia="ja-JP"/>
        </w:rPr>
      </w:pPr>
      <w:r w:rsidRPr="002262AA">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1A855F6" w14:textId="77777777" w:rsidR="00117BC3" w:rsidRPr="002262AA" w:rsidRDefault="00117BC3" w:rsidP="00117BC3">
      <w:pPr>
        <w:pStyle w:val="aff1"/>
        <w:widowControl w:val="0"/>
        <w:numPr>
          <w:ilvl w:val="1"/>
          <w:numId w:val="26"/>
        </w:numPr>
        <w:tabs>
          <w:tab w:val="left" w:pos="426"/>
        </w:tabs>
        <w:spacing w:before="60"/>
        <w:ind w:left="0" w:firstLine="0"/>
        <w:contextualSpacing w:val="0"/>
        <w:rPr>
          <w:rFonts w:eastAsia="MS Mincho"/>
          <w:szCs w:val="24"/>
          <w:lang w:eastAsia="ja-JP"/>
        </w:rPr>
      </w:pPr>
      <w:r w:rsidRPr="002262AA">
        <w:rPr>
          <w:szCs w:val="24"/>
        </w:rPr>
        <w:t>По тексту настоящей оговорки используются термины и определения, обозначения и сокращения в значении, определенном Методическими указаниями.</w:t>
      </w:r>
      <w:r w:rsidRPr="002262AA">
        <w:rPr>
          <w:rFonts w:eastAsia="MS Mincho"/>
          <w:szCs w:val="24"/>
          <w:lang w:eastAsia="ja-JP"/>
        </w:rPr>
        <w:t xml:space="preserve"> </w:t>
      </w:r>
    </w:p>
    <w:p w14:paraId="01F6713F" w14:textId="77777777" w:rsidR="00117BC3" w:rsidRPr="002262AA" w:rsidRDefault="00117BC3" w:rsidP="00117BC3">
      <w:pPr>
        <w:pStyle w:val="aff1"/>
        <w:widowControl w:val="0"/>
        <w:numPr>
          <w:ilvl w:val="1"/>
          <w:numId w:val="26"/>
        </w:numPr>
        <w:tabs>
          <w:tab w:val="left" w:pos="426"/>
        </w:tabs>
        <w:spacing w:before="60"/>
        <w:ind w:left="0" w:firstLine="0"/>
        <w:contextualSpacing w:val="0"/>
        <w:rPr>
          <w:rFonts w:eastAsia="MS Mincho"/>
          <w:szCs w:val="24"/>
          <w:lang w:eastAsia="ja-JP"/>
        </w:rPr>
      </w:pPr>
      <w:r w:rsidRPr="002262AA">
        <w:rPr>
          <w:rFonts w:eastAsia="MS Mincho"/>
          <w:szCs w:val="24"/>
          <w:lang w:eastAsia="ja-JP"/>
        </w:rPr>
        <w:t xml:space="preserve">Подрядчик обязан соблюдать требования ЛНД Заказчика в области ПБОТОС и ПЛЧС, переданных Подрядчику по Акту приема-передачи ЛНД </w:t>
      </w:r>
      <w:r w:rsidRPr="002262AA">
        <w:rPr>
          <w:szCs w:val="24"/>
        </w:rPr>
        <w:t>(в соответствии со стандартной оговоркой о соблюдении требований ЛНД).</w:t>
      </w:r>
    </w:p>
    <w:p w14:paraId="66633E2C" w14:textId="77777777" w:rsidR="00117BC3" w:rsidRPr="002262AA" w:rsidRDefault="00117BC3" w:rsidP="00117BC3">
      <w:pPr>
        <w:pStyle w:val="aff1"/>
        <w:widowControl w:val="0"/>
        <w:numPr>
          <w:ilvl w:val="1"/>
          <w:numId w:val="26"/>
        </w:numPr>
        <w:tabs>
          <w:tab w:val="left" w:pos="426"/>
        </w:tabs>
        <w:spacing w:before="60"/>
        <w:ind w:left="0" w:firstLine="0"/>
        <w:contextualSpacing w:val="0"/>
        <w:rPr>
          <w:rFonts w:eastAsia="MS Mincho"/>
          <w:szCs w:val="24"/>
          <w:lang w:eastAsia="ja-JP"/>
        </w:rPr>
      </w:pPr>
      <w:r w:rsidRPr="002262AA">
        <w:rPr>
          <w:rFonts w:eastAsia="MS Mincho"/>
          <w:szCs w:val="24"/>
          <w:lang w:eastAsia="ja-JP"/>
        </w:rPr>
        <w:t>В рамках настоящей оговорки понятия персонал, работники, представители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08551859" w14:textId="77777777" w:rsidR="00117BC3" w:rsidRPr="002262AA" w:rsidRDefault="00117BC3" w:rsidP="00117BC3">
      <w:pPr>
        <w:pStyle w:val="aff1"/>
        <w:widowControl w:val="0"/>
        <w:numPr>
          <w:ilvl w:val="1"/>
          <w:numId w:val="26"/>
        </w:numPr>
        <w:tabs>
          <w:tab w:val="left" w:pos="426"/>
        </w:tabs>
        <w:spacing w:before="60"/>
        <w:ind w:left="0" w:firstLine="0"/>
        <w:contextualSpacing w:val="0"/>
        <w:rPr>
          <w:rFonts w:eastAsia="MS Mincho"/>
          <w:szCs w:val="24"/>
          <w:lang w:eastAsia="ja-JP"/>
        </w:rPr>
      </w:pPr>
      <w:r w:rsidRPr="002262AA">
        <w:rPr>
          <w:rFonts w:eastAsia="MS Mincho"/>
          <w:szCs w:val="24"/>
          <w:lang w:eastAsia="ja-JP"/>
        </w:rPr>
        <w:t>Подрядчик обязан соблюдать требования к привлечению субподрядчиков, установленные разделом 9.11 Методических указаний, и несет полную ответственность в области ПБОТОС и ПЛЧС перед Заказчиком за действия, бездействие субподрядчиков, включая этапы мобилизации и демобилизации.</w:t>
      </w:r>
    </w:p>
    <w:p w14:paraId="4393CA33" w14:textId="77777777" w:rsidR="00117BC3" w:rsidRPr="002262AA" w:rsidRDefault="00117BC3" w:rsidP="00117BC3">
      <w:pPr>
        <w:pStyle w:val="aff1"/>
        <w:widowControl w:val="0"/>
        <w:numPr>
          <w:ilvl w:val="1"/>
          <w:numId w:val="26"/>
        </w:numPr>
        <w:tabs>
          <w:tab w:val="left" w:pos="426"/>
        </w:tabs>
        <w:spacing w:before="60"/>
        <w:ind w:left="0" w:firstLine="0"/>
        <w:contextualSpacing w:val="0"/>
        <w:rPr>
          <w:szCs w:val="24"/>
          <w:lang w:eastAsia="ru-RU"/>
        </w:rPr>
      </w:pPr>
      <w:r w:rsidRPr="002262AA">
        <w:rPr>
          <w:szCs w:val="24"/>
          <w:lang w:eastAsia="ru-RU"/>
        </w:rPr>
        <w:t>Подрядчик обязан обеспечить и несет ответственность за то, чтобы все оборудование, используемое для выполнения работ/услуг,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Заказчика по требованию.</w:t>
      </w:r>
    </w:p>
    <w:p w14:paraId="17C0E564" w14:textId="77777777" w:rsidR="00117BC3" w:rsidRPr="002262AA" w:rsidRDefault="00117BC3" w:rsidP="00117BC3">
      <w:pPr>
        <w:pStyle w:val="aff1"/>
        <w:widowControl w:val="0"/>
        <w:numPr>
          <w:ilvl w:val="1"/>
          <w:numId w:val="26"/>
        </w:numPr>
        <w:tabs>
          <w:tab w:val="left" w:pos="426"/>
        </w:tabs>
        <w:spacing w:before="60"/>
        <w:ind w:left="0" w:firstLine="0"/>
        <w:contextualSpacing w:val="0"/>
        <w:rPr>
          <w:szCs w:val="24"/>
          <w:lang w:eastAsia="ru-RU"/>
        </w:rPr>
      </w:pPr>
      <w:r w:rsidRPr="002262AA">
        <w:rPr>
          <w:szCs w:val="24"/>
          <w:lang w:eastAsia="ru-RU"/>
        </w:rPr>
        <w:t>Проведение работ/услуг может быть приостановлено в соответствии с Методическими указаниями Компании № П3-05 М-0181 «Приостановка работ в случае возникновения угрозы безопасности их проведения» (передаются Подрядчику по Акту приема-передачи ЛНД).</w:t>
      </w:r>
    </w:p>
    <w:p w14:paraId="5E2CDF27" w14:textId="77777777" w:rsidR="00117BC3" w:rsidRPr="002262AA" w:rsidRDefault="00117BC3" w:rsidP="00117BC3">
      <w:pPr>
        <w:pStyle w:val="aff1"/>
        <w:widowControl w:val="0"/>
        <w:numPr>
          <w:ilvl w:val="1"/>
          <w:numId w:val="26"/>
        </w:numPr>
        <w:tabs>
          <w:tab w:val="left" w:pos="426"/>
        </w:tabs>
        <w:spacing w:before="60"/>
        <w:ind w:left="0" w:firstLine="0"/>
        <w:contextualSpacing w:val="0"/>
        <w:rPr>
          <w:szCs w:val="24"/>
          <w:lang w:eastAsia="ru-RU"/>
        </w:rPr>
      </w:pPr>
      <w:r w:rsidRPr="002262AA">
        <w:rPr>
          <w:szCs w:val="24"/>
          <w:lang w:eastAsia="ru-RU"/>
        </w:rPr>
        <w:lastRenderedPageBreak/>
        <w:t xml:space="preserve">Нарушение Подрядчиком/субподрядчиком Требований по ПБОТОС и ПЛЧС влечет за собой наложение на Подрядчика штрафных санкций в размере, установленном </w:t>
      </w:r>
      <w:r w:rsidRPr="00232D15">
        <w:rPr>
          <w:szCs w:val="24"/>
          <w:highlight w:val="darkGray"/>
          <w:lang w:eastAsia="ru-RU"/>
        </w:rPr>
        <w:t>в Главах 2 и 4</w:t>
      </w:r>
      <w:r w:rsidRPr="00087E99">
        <w:rPr>
          <w:szCs w:val="24"/>
          <w:lang w:eastAsia="ru-RU"/>
        </w:rPr>
        <w:t xml:space="preserve"> </w:t>
      </w:r>
      <w:r w:rsidRPr="00087E99">
        <w:rPr>
          <w:szCs w:val="24"/>
        </w:rPr>
        <w:t>к</w:t>
      </w:r>
      <w:r w:rsidRPr="002262AA">
        <w:rPr>
          <w:szCs w:val="24"/>
        </w:rPr>
        <w:t xml:space="preserve"> </w:t>
      </w:r>
      <w:r w:rsidRPr="002262AA">
        <w:rPr>
          <w:szCs w:val="24"/>
          <w:lang w:eastAsia="ru-RU"/>
        </w:rPr>
        <w:t>настоящ</w:t>
      </w:r>
      <w:r>
        <w:rPr>
          <w:szCs w:val="24"/>
          <w:lang w:eastAsia="ru-RU"/>
        </w:rPr>
        <w:t>им</w:t>
      </w:r>
      <w:r w:rsidRPr="002262AA">
        <w:rPr>
          <w:szCs w:val="24"/>
          <w:lang w:eastAsia="ru-RU"/>
        </w:rPr>
        <w:t xml:space="preserve"> </w:t>
      </w:r>
      <w:r>
        <w:rPr>
          <w:szCs w:val="24"/>
          <w:lang w:eastAsia="ru-RU"/>
        </w:rPr>
        <w:t>Требованиям</w:t>
      </w:r>
      <w:r w:rsidRPr="002262AA">
        <w:rPr>
          <w:szCs w:val="24"/>
          <w:lang w:eastAsia="ru-RU"/>
        </w:rPr>
        <w:t xml:space="preserve">,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  </w:t>
      </w:r>
    </w:p>
    <w:p w14:paraId="7A79D35A" w14:textId="77777777" w:rsidR="00117BC3" w:rsidRPr="002262AA" w:rsidRDefault="00117BC3" w:rsidP="00117BC3">
      <w:pPr>
        <w:pStyle w:val="aff1"/>
        <w:widowControl w:val="0"/>
        <w:numPr>
          <w:ilvl w:val="1"/>
          <w:numId w:val="26"/>
        </w:numPr>
        <w:tabs>
          <w:tab w:val="left" w:pos="426"/>
        </w:tabs>
        <w:spacing w:before="60"/>
        <w:ind w:left="0" w:firstLine="0"/>
        <w:contextualSpacing w:val="0"/>
        <w:rPr>
          <w:szCs w:val="24"/>
          <w:lang w:eastAsia="ru-RU"/>
        </w:rPr>
      </w:pPr>
      <w:r w:rsidRPr="002262AA">
        <w:rPr>
          <w:szCs w:val="24"/>
          <w:lang w:eastAsia="ru-RU"/>
        </w:rPr>
        <w:t>Подрядчик имеет право на:</w:t>
      </w:r>
    </w:p>
    <w:p w14:paraId="2EAE0B06"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получение достоверной информации от Заказчика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выполнения работ/услуг;</w:t>
      </w:r>
    </w:p>
    <w:p w14:paraId="65E9AB3C"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отказ от выполнения работ/услуг в случае возникновения опасности для жизни и здоровья вследствие нарушения Требований по ПБОТОС и ПЛЧС со стороны Заказчика, до устранения такой опасности; </w:t>
      </w:r>
    </w:p>
    <w:p w14:paraId="505B16A1"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участие в рассмотрении Заказчиком вопросов, связанных с обеспечением безопасных условий труда при выполнении работ/услуг.</w:t>
      </w:r>
    </w:p>
    <w:p w14:paraId="518005AA" w14:textId="77777777" w:rsidR="00117BC3" w:rsidRPr="002262AA" w:rsidRDefault="00117BC3" w:rsidP="00117BC3">
      <w:pPr>
        <w:pStyle w:val="aff1"/>
        <w:widowControl w:val="0"/>
        <w:numPr>
          <w:ilvl w:val="1"/>
          <w:numId w:val="26"/>
        </w:numPr>
        <w:tabs>
          <w:tab w:val="left" w:pos="426"/>
        </w:tabs>
        <w:spacing w:before="60" w:after="240"/>
        <w:ind w:left="0" w:firstLine="0"/>
        <w:contextualSpacing w:val="0"/>
        <w:rPr>
          <w:szCs w:val="24"/>
          <w:lang w:eastAsia="ru-RU"/>
        </w:rPr>
      </w:pPr>
      <w:r w:rsidRPr="002262AA">
        <w:rPr>
          <w:szCs w:val="24"/>
          <w:lang w:eastAsia="ru-RU"/>
        </w:rPr>
        <w:t>Заказчик не может требовать от Подрядчика возобновления работы, к</w:t>
      </w:r>
      <w:r>
        <w:rPr>
          <w:szCs w:val="24"/>
          <w:lang w:eastAsia="ru-RU"/>
        </w:rPr>
        <w:t>о</w:t>
      </w:r>
      <w:r w:rsidRPr="002262AA">
        <w:rPr>
          <w:szCs w:val="24"/>
          <w:lang w:eastAsia="ru-RU"/>
        </w:rPr>
        <w:t xml:space="preserve">гда существует непосредственная опасность для жизни и здоровья персонала Подрядчика.       </w:t>
      </w:r>
    </w:p>
    <w:p w14:paraId="3766292B" w14:textId="77777777" w:rsidR="00117BC3" w:rsidRPr="002262AA" w:rsidRDefault="00117BC3" w:rsidP="00117BC3">
      <w:pPr>
        <w:pStyle w:val="aff1"/>
        <w:widowControl w:val="0"/>
        <w:numPr>
          <w:ilvl w:val="0"/>
          <w:numId w:val="26"/>
        </w:numPr>
        <w:tabs>
          <w:tab w:val="left" w:pos="426"/>
        </w:tabs>
        <w:spacing w:before="60"/>
        <w:ind w:left="426"/>
        <w:contextualSpacing w:val="0"/>
        <w:rPr>
          <w:b/>
          <w:noProof/>
          <w:szCs w:val="24"/>
        </w:rPr>
      </w:pPr>
      <w:r w:rsidRPr="002262AA">
        <w:rPr>
          <w:b/>
          <w:noProof/>
          <w:szCs w:val="24"/>
        </w:rPr>
        <w:t>ОСНОВНЫЕ ОБЯЗАННОСТИ ПОДРЯДЧИКА</w:t>
      </w:r>
    </w:p>
    <w:p w14:paraId="65462B5D" w14:textId="77777777" w:rsidR="00117BC3" w:rsidRPr="002262AA" w:rsidRDefault="00117BC3" w:rsidP="00117BC3">
      <w:pPr>
        <w:pStyle w:val="aff1"/>
        <w:widowControl w:val="0"/>
        <w:numPr>
          <w:ilvl w:val="1"/>
          <w:numId w:val="26"/>
        </w:numPr>
        <w:tabs>
          <w:tab w:val="left" w:pos="426"/>
        </w:tabs>
        <w:spacing w:before="60"/>
        <w:ind w:left="336" w:right="990"/>
        <w:contextualSpacing w:val="0"/>
        <w:rPr>
          <w:rStyle w:val="FontStyle53"/>
          <w:sz w:val="24"/>
          <w:szCs w:val="24"/>
        </w:rPr>
      </w:pPr>
      <w:r w:rsidRPr="002262AA">
        <w:rPr>
          <w:rStyle w:val="FontStyle53"/>
          <w:sz w:val="24"/>
          <w:szCs w:val="24"/>
        </w:rPr>
        <w:t xml:space="preserve">  ДОПУСК НА ОБЪЕКТЫ</w:t>
      </w:r>
    </w:p>
    <w:p w14:paraId="4FFA7955" w14:textId="77777777" w:rsidR="00117BC3" w:rsidRPr="002262AA" w:rsidRDefault="00117BC3" w:rsidP="00117BC3">
      <w:pPr>
        <w:pStyle w:val="aff1"/>
        <w:widowControl w:val="0"/>
        <w:numPr>
          <w:ilvl w:val="2"/>
          <w:numId w:val="26"/>
        </w:numPr>
        <w:spacing w:before="60"/>
        <w:ind w:left="0" w:right="6" w:firstLine="0"/>
        <w:contextualSpacing w:val="0"/>
        <w:rPr>
          <w:szCs w:val="24"/>
        </w:rPr>
      </w:pPr>
      <w:r w:rsidRPr="002262AA">
        <w:rPr>
          <w:szCs w:val="24"/>
          <w:lang w:eastAsia="ru-RU"/>
        </w:rPr>
        <w:t xml:space="preserve">На любых объектах/участках (территориях)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w:t>
      </w:r>
    </w:p>
    <w:p w14:paraId="570D96F5" w14:textId="77777777" w:rsidR="00117BC3" w:rsidRPr="002262AA" w:rsidRDefault="00117BC3" w:rsidP="00117BC3">
      <w:pPr>
        <w:pStyle w:val="aff1"/>
        <w:widowControl w:val="0"/>
        <w:numPr>
          <w:ilvl w:val="2"/>
          <w:numId w:val="26"/>
        </w:numPr>
        <w:spacing w:before="60"/>
        <w:ind w:left="0" w:right="6" w:firstLine="0"/>
        <w:contextualSpacing w:val="0"/>
        <w:rPr>
          <w:rStyle w:val="FontStyle53"/>
          <w:sz w:val="24"/>
          <w:szCs w:val="24"/>
        </w:rPr>
      </w:pPr>
      <w:r w:rsidRPr="002262AA">
        <w:rPr>
          <w:color w:val="000000"/>
          <w:szCs w:val="24"/>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14:paraId="3F65101E" w14:textId="77777777" w:rsidR="00117BC3" w:rsidRPr="002262AA" w:rsidRDefault="00117BC3" w:rsidP="00117BC3">
      <w:pPr>
        <w:pStyle w:val="aff1"/>
        <w:widowControl w:val="0"/>
        <w:numPr>
          <w:ilvl w:val="1"/>
          <w:numId w:val="26"/>
        </w:numPr>
        <w:tabs>
          <w:tab w:val="left" w:pos="426"/>
        </w:tabs>
        <w:spacing w:before="60"/>
        <w:ind w:left="336" w:right="990"/>
        <w:contextualSpacing w:val="0"/>
        <w:rPr>
          <w:rStyle w:val="FontStyle53"/>
          <w:sz w:val="24"/>
          <w:szCs w:val="24"/>
        </w:rPr>
      </w:pPr>
      <w:r w:rsidRPr="002262AA">
        <w:rPr>
          <w:rStyle w:val="FontStyle53"/>
          <w:sz w:val="24"/>
          <w:szCs w:val="24"/>
        </w:rPr>
        <w:t xml:space="preserve"> ОТЧЕТНОСТЬ</w:t>
      </w:r>
    </w:p>
    <w:p w14:paraId="232823F2" w14:textId="77777777" w:rsidR="00117BC3" w:rsidRPr="002262AA" w:rsidRDefault="00117BC3" w:rsidP="00117BC3">
      <w:pPr>
        <w:pStyle w:val="aff1"/>
        <w:widowControl w:val="0"/>
        <w:numPr>
          <w:ilvl w:val="2"/>
          <w:numId w:val="26"/>
        </w:numPr>
        <w:spacing w:before="60"/>
        <w:ind w:left="0" w:right="6" w:firstLine="0"/>
        <w:contextualSpacing w:val="0"/>
        <w:rPr>
          <w:szCs w:val="24"/>
        </w:rPr>
      </w:pPr>
      <w:r w:rsidRPr="002262AA">
        <w:rPr>
          <w:szCs w:val="24"/>
          <w:lang w:eastAsia="ru-RU"/>
        </w:rPr>
        <w:t xml:space="preserve">Ежемесячно в соответствии </w:t>
      </w:r>
      <w:r w:rsidRPr="002262AA">
        <w:rPr>
          <w:szCs w:val="24"/>
        </w:rPr>
        <w:t>с Типовыми требованиями Компании № П3-05 ТТР-00</w:t>
      </w:r>
      <w:r>
        <w:rPr>
          <w:szCs w:val="24"/>
        </w:rPr>
        <w:t>0</w:t>
      </w:r>
      <w:r w:rsidRPr="002262AA">
        <w:rPr>
          <w:szCs w:val="24"/>
        </w:rPr>
        <w:t>3 «Формирование и предоставление периодической отчетности по показателям и информации в области промышленной безопасности и охраны труда»</w:t>
      </w:r>
      <w:r w:rsidRPr="002262AA" w:rsidDel="00835417">
        <w:rPr>
          <w:rStyle w:val="ad"/>
          <w:sz w:val="24"/>
          <w:szCs w:val="24"/>
        </w:rPr>
        <w:t xml:space="preserve"> </w:t>
      </w:r>
      <w:r w:rsidRPr="002262AA">
        <w:rPr>
          <w:rStyle w:val="ad"/>
          <w:sz w:val="24"/>
          <w:szCs w:val="24"/>
        </w:rPr>
        <w:t xml:space="preserve">(передается Подрядчику по Акту приема-передачи ЛНД) Подрядчик обязан </w:t>
      </w:r>
      <w:r w:rsidRPr="002262AA">
        <w:rPr>
          <w:szCs w:val="24"/>
          <w:lang w:eastAsia="ru-RU"/>
        </w:rPr>
        <w:t>представлять в Службу ПБОТОС Заказчика 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Pr="002262AA">
        <w:rPr>
          <w:szCs w:val="24"/>
        </w:rPr>
        <w:t xml:space="preserve"> по форме Приложения </w:t>
      </w:r>
      <w:r w:rsidRPr="00400A4E">
        <w:rPr>
          <w:szCs w:val="24"/>
          <w:highlight w:val="darkGray"/>
        </w:rPr>
        <w:t>_1_</w:t>
      </w:r>
      <w:r w:rsidRPr="00743F0D">
        <w:rPr>
          <w:szCs w:val="24"/>
        </w:rPr>
        <w:t xml:space="preserve"> к настоящим Требованиям</w:t>
      </w:r>
      <w:r w:rsidRPr="002262AA">
        <w:rPr>
          <w:szCs w:val="24"/>
        </w:rPr>
        <w:t>.</w:t>
      </w:r>
    </w:p>
    <w:p w14:paraId="55F7B49C" w14:textId="77777777" w:rsidR="00117BC3" w:rsidRPr="002262AA" w:rsidRDefault="00117BC3" w:rsidP="00117BC3">
      <w:pPr>
        <w:pStyle w:val="aff1"/>
        <w:shd w:val="clear" w:color="auto" w:fill="FFFFFF" w:themeFill="background1"/>
        <w:autoSpaceDE w:val="0"/>
        <w:autoSpaceDN w:val="0"/>
        <w:adjustRightInd w:val="0"/>
        <w:ind w:left="0"/>
        <w:rPr>
          <w:szCs w:val="24"/>
        </w:rPr>
      </w:pPr>
      <w:r w:rsidRPr="002262AA">
        <w:rPr>
          <w:szCs w:val="24"/>
          <w:lang w:eastAsia="ru-RU"/>
        </w:rPr>
        <w:t>В случае если Подрядчик для исполнения обязательств по Договору привлекает субподрядчика, представляемая Подрядчиком периодическая отчетность по показателям ОТ и БДД должна содержать отчетные данные как по Подрядчику, так и по каждому привлеченному им субподрядчику. Представление отдельной периодической отчетности по показателям ОТ и БДД по субподрядчикам не допускается.</w:t>
      </w:r>
      <w:r w:rsidRPr="002262AA">
        <w:rPr>
          <w:szCs w:val="24"/>
        </w:rPr>
        <w:t xml:space="preserve">  </w:t>
      </w:r>
    </w:p>
    <w:p w14:paraId="1AD89945" w14:textId="77777777" w:rsidR="00117BC3" w:rsidRPr="002262AA" w:rsidRDefault="00117BC3" w:rsidP="00117BC3">
      <w:pPr>
        <w:jc w:val="both"/>
        <w:rPr>
          <w:rFonts w:ascii="Times New Roman" w:hAnsi="Times New Roman" w:cs="Times New Roman"/>
          <w:sz w:val="24"/>
          <w:szCs w:val="24"/>
        </w:rPr>
      </w:pPr>
      <w:r w:rsidRPr="002262AA">
        <w:rPr>
          <w:rFonts w:ascii="Times New Roman" w:hAnsi="Times New Roman" w:cs="Times New Roman"/>
          <w:sz w:val="24"/>
          <w:szCs w:val="24"/>
        </w:rPr>
        <w:t xml:space="preserve">При представлении периодической отчетности по показателям ОТ и БДД Подрядчик обязан руководствоваться разделом 9.5 Методических указаний. </w:t>
      </w:r>
    </w:p>
    <w:p w14:paraId="027CA252" w14:textId="77777777" w:rsidR="00117BC3" w:rsidRPr="002262AA" w:rsidRDefault="00117BC3" w:rsidP="00117BC3">
      <w:pPr>
        <w:pStyle w:val="aff1"/>
        <w:widowControl w:val="0"/>
        <w:numPr>
          <w:ilvl w:val="1"/>
          <w:numId w:val="26"/>
        </w:numPr>
        <w:tabs>
          <w:tab w:val="left" w:pos="426"/>
        </w:tabs>
        <w:spacing w:before="60"/>
        <w:ind w:left="336" w:right="990"/>
        <w:contextualSpacing w:val="0"/>
        <w:rPr>
          <w:rStyle w:val="FontStyle53"/>
          <w:sz w:val="24"/>
          <w:szCs w:val="24"/>
        </w:rPr>
      </w:pPr>
      <w:r w:rsidRPr="002262AA">
        <w:rPr>
          <w:rStyle w:val="FontStyle53"/>
          <w:b/>
          <w:sz w:val="24"/>
          <w:szCs w:val="24"/>
        </w:rPr>
        <w:t xml:space="preserve"> </w:t>
      </w:r>
      <w:r w:rsidRPr="002262AA">
        <w:rPr>
          <w:rStyle w:val="FontStyle53"/>
          <w:sz w:val="24"/>
          <w:szCs w:val="24"/>
        </w:rPr>
        <w:t>КВАЛИФИКАЦИЯ, ИНСТРУКТАЖ, ОБУЧЕНИЕ</w:t>
      </w:r>
    </w:p>
    <w:p w14:paraId="026BC463" w14:textId="77777777" w:rsidR="00117BC3" w:rsidRPr="002262AA" w:rsidRDefault="00117BC3" w:rsidP="00117BC3">
      <w:pPr>
        <w:pStyle w:val="aff1"/>
        <w:widowControl w:val="0"/>
        <w:numPr>
          <w:ilvl w:val="2"/>
          <w:numId w:val="26"/>
        </w:numPr>
        <w:spacing w:before="60"/>
        <w:ind w:left="0" w:right="6" w:firstLine="0"/>
        <w:contextualSpacing w:val="0"/>
        <w:rPr>
          <w:rStyle w:val="FontStyle53"/>
          <w:sz w:val="24"/>
          <w:szCs w:val="24"/>
        </w:rPr>
      </w:pPr>
      <w:r w:rsidRPr="002262AA">
        <w:rPr>
          <w:rStyle w:val="FontStyle53"/>
          <w:sz w:val="24"/>
          <w:szCs w:val="24"/>
        </w:rPr>
        <w:t>КВАЛИФИКАЦИЯ</w:t>
      </w:r>
    </w:p>
    <w:p w14:paraId="7B59BDF7" w14:textId="77777777" w:rsidR="00117BC3" w:rsidRPr="002262AA" w:rsidRDefault="00117BC3" w:rsidP="00117BC3">
      <w:pPr>
        <w:pStyle w:val="aff1"/>
        <w:widowControl w:val="0"/>
        <w:numPr>
          <w:ilvl w:val="3"/>
          <w:numId w:val="26"/>
        </w:numPr>
        <w:spacing w:before="60"/>
        <w:ind w:left="0" w:firstLine="0"/>
        <w:contextualSpacing w:val="0"/>
        <w:rPr>
          <w:szCs w:val="24"/>
          <w:lang w:eastAsia="ru-RU"/>
        </w:rPr>
      </w:pPr>
      <w:r w:rsidRPr="002262AA">
        <w:rPr>
          <w:szCs w:val="24"/>
          <w:lang w:eastAsia="ru-RU"/>
        </w:rPr>
        <w:t>Подрядчик обязан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3CD99FD1" w14:textId="77777777" w:rsidR="00117BC3" w:rsidRPr="002262AA" w:rsidRDefault="00117BC3" w:rsidP="00117BC3">
      <w:pPr>
        <w:pStyle w:val="aff1"/>
        <w:widowControl w:val="0"/>
        <w:spacing w:before="60"/>
        <w:ind w:left="0"/>
        <w:rPr>
          <w:szCs w:val="24"/>
          <w:lang w:eastAsia="ru-RU"/>
        </w:rPr>
      </w:pPr>
      <w:r w:rsidRPr="002262AA">
        <w:rPr>
          <w:szCs w:val="24"/>
          <w:lang w:eastAsia="ru-RU"/>
        </w:rPr>
        <w:t xml:space="preserve">Подрядчик несет ответственность за обучение (предаттестационную подготовку, аттестацию, проверку знаний) в области ПБОТОС и ПЛЧС работников. </w:t>
      </w:r>
    </w:p>
    <w:p w14:paraId="03D4E747" w14:textId="77777777" w:rsidR="00117BC3" w:rsidRPr="002262AA" w:rsidRDefault="00117BC3" w:rsidP="00117BC3">
      <w:pPr>
        <w:pStyle w:val="aff1"/>
        <w:widowControl w:val="0"/>
        <w:numPr>
          <w:ilvl w:val="2"/>
          <w:numId w:val="26"/>
        </w:numPr>
        <w:spacing w:before="60"/>
        <w:ind w:left="0" w:right="6" w:firstLine="0"/>
        <w:contextualSpacing w:val="0"/>
        <w:rPr>
          <w:rStyle w:val="FontStyle53"/>
          <w:sz w:val="24"/>
          <w:szCs w:val="24"/>
        </w:rPr>
      </w:pPr>
      <w:r w:rsidRPr="002262AA">
        <w:rPr>
          <w:rStyle w:val="FontStyle53"/>
          <w:b/>
          <w:sz w:val="24"/>
          <w:szCs w:val="24"/>
        </w:rPr>
        <w:lastRenderedPageBreak/>
        <w:t xml:space="preserve"> </w:t>
      </w:r>
      <w:r w:rsidRPr="002262AA">
        <w:rPr>
          <w:rStyle w:val="FontStyle53"/>
          <w:sz w:val="24"/>
          <w:szCs w:val="24"/>
        </w:rPr>
        <w:t>ИНСТРУКТАЖ</w:t>
      </w:r>
    </w:p>
    <w:p w14:paraId="19B933CF" w14:textId="77777777" w:rsidR="00117BC3" w:rsidRPr="002262AA" w:rsidRDefault="00117BC3" w:rsidP="00117BC3">
      <w:pPr>
        <w:pStyle w:val="aff1"/>
        <w:widowControl w:val="0"/>
        <w:numPr>
          <w:ilvl w:val="3"/>
          <w:numId w:val="26"/>
        </w:numPr>
        <w:spacing w:before="60"/>
        <w:ind w:left="0" w:firstLine="0"/>
        <w:contextualSpacing w:val="0"/>
        <w:rPr>
          <w:szCs w:val="24"/>
          <w:lang w:eastAsia="ru-RU"/>
        </w:rPr>
      </w:pPr>
      <w:r w:rsidRPr="002262AA">
        <w:rPr>
          <w:szCs w:val="24"/>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Подрядчика.</w:t>
      </w:r>
    </w:p>
    <w:p w14:paraId="71055BB2" w14:textId="77777777" w:rsidR="00117BC3" w:rsidRPr="002262AA" w:rsidRDefault="00117BC3" w:rsidP="00117BC3">
      <w:pPr>
        <w:pStyle w:val="aff1"/>
        <w:widowControl w:val="0"/>
        <w:spacing w:before="60"/>
        <w:ind w:left="0"/>
        <w:rPr>
          <w:szCs w:val="24"/>
          <w:lang w:eastAsia="ru-RU"/>
        </w:rPr>
      </w:pPr>
      <w:r w:rsidRPr="002262AA">
        <w:rPr>
          <w:szCs w:val="24"/>
          <w:lang w:eastAsia="ru-RU"/>
        </w:rPr>
        <w:t xml:space="preserve">Обязательства в части проведения инструктажей установлены в разделе 8.5. Методических указаний. </w:t>
      </w:r>
    </w:p>
    <w:p w14:paraId="759BB126" w14:textId="77777777" w:rsidR="00117BC3" w:rsidRPr="002262AA" w:rsidRDefault="00117BC3" w:rsidP="00117BC3">
      <w:pPr>
        <w:pStyle w:val="aff1"/>
        <w:widowControl w:val="0"/>
        <w:numPr>
          <w:ilvl w:val="2"/>
          <w:numId w:val="26"/>
        </w:numPr>
        <w:spacing w:before="60"/>
        <w:ind w:left="0" w:right="6" w:firstLine="0"/>
        <w:contextualSpacing w:val="0"/>
        <w:rPr>
          <w:rStyle w:val="FontStyle53"/>
          <w:b/>
          <w:sz w:val="24"/>
          <w:szCs w:val="24"/>
        </w:rPr>
      </w:pPr>
      <w:r w:rsidRPr="002262AA">
        <w:rPr>
          <w:rStyle w:val="FontStyle53"/>
          <w:sz w:val="24"/>
          <w:szCs w:val="24"/>
        </w:rPr>
        <w:t xml:space="preserve"> ОБУЧЕНИЕ</w:t>
      </w:r>
    </w:p>
    <w:p w14:paraId="70E7F7D0" w14:textId="77777777" w:rsidR="00117BC3" w:rsidRPr="002262AA" w:rsidRDefault="00117BC3" w:rsidP="00117BC3">
      <w:pPr>
        <w:pStyle w:val="aff1"/>
        <w:widowControl w:val="0"/>
        <w:numPr>
          <w:ilvl w:val="3"/>
          <w:numId w:val="26"/>
        </w:numPr>
        <w:spacing w:before="60"/>
        <w:ind w:left="0" w:firstLine="0"/>
        <w:contextualSpacing w:val="0"/>
        <w:rPr>
          <w:szCs w:val="24"/>
          <w:lang w:eastAsia="ru-RU"/>
        </w:rPr>
      </w:pPr>
      <w:r w:rsidRPr="002262AA">
        <w:rPr>
          <w:szCs w:val="24"/>
          <w:lang w:eastAsia="ru-RU"/>
        </w:rPr>
        <w:t>Подрядчик обязан обеспечить обучение персонала и выдачу персоналу документов, подтверждающих прохождение всех учебных курсов, их регистрацию и предоставление для проверки по запросу Заказчика.</w:t>
      </w:r>
    </w:p>
    <w:p w14:paraId="0E1ACDE4" w14:textId="77777777" w:rsidR="00117BC3" w:rsidRPr="002262AA" w:rsidRDefault="00117BC3" w:rsidP="00117BC3">
      <w:pPr>
        <w:pStyle w:val="aff1"/>
        <w:widowControl w:val="0"/>
        <w:numPr>
          <w:ilvl w:val="3"/>
          <w:numId w:val="26"/>
        </w:numPr>
        <w:spacing w:before="60"/>
        <w:ind w:left="0" w:firstLine="0"/>
        <w:contextualSpacing w:val="0"/>
        <w:rPr>
          <w:szCs w:val="24"/>
          <w:lang w:eastAsia="ru-RU"/>
        </w:rPr>
      </w:pPr>
      <w:r w:rsidRPr="002262AA">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355969E3" w14:textId="77777777" w:rsidR="00117BC3" w:rsidRPr="002262AA" w:rsidRDefault="00117BC3" w:rsidP="00117BC3">
      <w:pPr>
        <w:pStyle w:val="aff1"/>
        <w:widowControl w:val="0"/>
        <w:numPr>
          <w:ilvl w:val="3"/>
          <w:numId w:val="26"/>
        </w:numPr>
        <w:spacing w:before="60"/>
        <w:ind w:left="0" w:firstLine="0"/>
        <w:contextualSpacing w:val="0"/>
        <w:rPr>
          <w:szCs w:val="24"/>
          <w:lang w:eastAsia="ru-RU"/>
        </w:rPr>
      </w:pPr>
      <w:r w:rsidRPr="002262AA">
        <w:rPr>
          <w:szCs w:val="24"/>
          <w:lang w:eastAsia="ru-RU"/>
        </w:rPr>
        <w:t>Подрядчик обязан представлять Заказчику документы, подтверждающие квалификацию персонала, привлекаемого для выполнения работ/услуг.</w:t>
      </w:r>
    </w:p>
    <w:p w14:paraId="423FFCEF" w14:textId="77777777" w:rsidR="00117BC3" w:rsidRPr="002262AA" w:rsidRDefault="00117BC3" w:rsidP="00117BC3">
      <w:pPr>
        <w:pStyle w:val="aff1"/>
        <w:widowControl w:val="0"/>
        <w:numPr>
          <w:ilvl w:val="3"/>
          <w:numId w:val="26"/>
        </w:numPr>
        <w:spacing w:before="60"/>
        <w:ind w:left="0" w:firstLine="0"/>
        <w:contextualSpacing w:val="0"/>
        <w:rPr>
          <w:szCs w:val="24"/>
          <w:lang w:eastAsia="ru-RU"/>
        </w:rPr>
      </w:pPr>
      <w:r w:rsidRPr="002262AA">
        <w:rPr>
          <w:szCs w:val="24"/>
          <w:lang w:eastAsia="ru-RU"/>
        </w:rPr>
        <w:t>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вида выполняемых работ/услуг.</w:t>
      </w:r>
    </w:p>
    <w:p w14:paraId="2BD74401" w14:textId="77777777" w:rsidR="00117BC3" w:rsidRPr="002262AA" w:rsidRDefault="00117BC3" w:rsidP="00117BC3">
      <w:pPr>
        <w:pStyle w:val="aff1"/>
        <w:widowControl w:val="0"/>
        <w:numPr>
          <w:ilvl w:val="1"/>
          <w:numId w:val="26"/>
        </w:numPr>
        <w:tabs>
          <w:tab w:val="left" w:pos="426"/>
        </w:tabs>
        <w:spacing w:before="60"/>
        <w:ind w:left="336" w:right="990"/>
        <w:contextualSpacing w:val="0"/>
        <w:rPr>
          <w:rStyle w:val="FontStyle53"/>
          <w:b/>
          <w:sz w:val="24"/>
          <w:szCs w:val="24"/>
        </w:rPr>
      </w:pPr>
      <w:r w:rsidRPr="002262AA">
        <w:rPr>
          <w:rStyle w:val="FontStyle53"/>
          <w:sz w:val="24"/>
          <w:szCs w:val="24"/>
        </w:rPr>
        <w:t>МЕДИЦИНСКОЕ ОБЕСПЕЧЕНИЕ</w:t>
      </w:r>
    </w:p>
    <w:p w14:paraId="7C589268" w14:textId="77777777" w:rsidR="00117BC3" w:rsidRPr="002262AA" w:rsidRDefault="00117BC3" w:rsidP="00117BC3">
      <w:pPr>
        <w:pStyle w:val="aff1"/>
        <w:widowControl w:val="0"/>
        <w:numPr>
          <w:ilvl w:val="2"/>
          <w:numId w:val="26"/>
        </w:numPr>
        <w:spacing w:before="60"/>
        <w:ind w:left="0" w:right="6" w:firstLine="0"/>
        <w:contextualSpacing w:val="0"/>
        <w:rPr>
          <w:szCs w:val="24"/>
        </w:rPr>
      </w:pPr>
      <w:r w:rsidRPr="002262AA">
        <w:rPr>
          <w:szCs w:val="24"/>
        </w:rPr>
        <w:t>Подрядчик обязан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Российской Федерации». Обязательства Подрядчика, права Заказчика в части медицинского обеспечения персонала при выполнении работ/услуг определены п.п. 9.3.4 – 9.3.9 Методических указаний.</w:t>
      </w:r>
    </w:p>
    <w:p w14:paraId="6CF59AE3" w14:textId="77777777" w:rsidR="00117BC3" w:rsidRPr="002262AA" w:rsidRDefault="00117BC3" w:rsidP="00117BC3">
      <w:pPr>
        <w:pStyle w:val="aff1"/>
        <w:widowControl w:val="0"/>
        <w:numPr>
          <w:ilvl w:val="2"/>
          <w:numId w:val="26"/>
        </w:numPr>
        <w:spacing w:before="60"/>
        <w:ind w:left="0" w:right="6" w:firstLine="0"/>
        <w:contextualSpacing w:val="0"/>
        <w:rPr>
          <w:szCs w:val="24"/>
        </w:rPr>
      </w:pPr>
      <w:r w:rsidRPr="002262AA">
        <w:rPr>
          <w:szCs w:val="24"/>
        </w:rPr>
        <w:t>Подрядчик в соответствии с разделом 8.3 Методических указаний обязан разработать План экстренного медицинского реагирования.</w:t>
      </w:r>
    </w:p>
    <w:p w14:paraId="2543E117" w14:textId="77777777" w:rsidR="00117BC3" w:rsidRPr="002262AA" w:rsidRDefault="00117BC3" w:rsidP="00117BC3">
      <w:pPr>
        <w:pStyle w:val="aff1"/>
        <w:widowControl w:val="0"/>
        <w:numPr>
          <w:ilvl w:val="1"/>
          <w:numId w:val="26"/>
        </w:numPr>
        <w:tabs>
          <w:tab w:val="left" w:pos="426"/>
        </w:tabs>
        <w:spacing w:before="60"/>
        <w:ind w:left="336" w:right="990"/>
        <w:contextualSpacing w:val="0"/>
        <w:rPr>
          <w:rStyle w:val="FontStyle53"/>
          <w:sz w:val="24"/>
          <w:szCs w:val="24"/>
        </w:rPr>
      </w:pPr>
      <w:r w:rsidRPr="002262AA">
        <w:rPr>
          <w:rStyle w:val="FontStyle53"/>
          <w:sz w:val="24"/>
          <w:szCs w:val="24"/>
        </w:rPr>
        <w:t xml:space="preserve">  </w:t>
      </w:r>
      <w:r w:rsidRPr="002262AA">
        <w:rPr>
          <w:rFonts w:eastAsia="MS Mincho"/>
          <w:szCs w:val="24"/>
          <w:lang w:eastAsia="ja-JP"/>
        </w:rPr>
        <w:tab/>
      </w:r>
      <w:r w:rsidRPr="002262AA">
        <w:rPr>
          <w:rStyle w:val="FontStyle53"/>
          <w:sz w:val="24"/>
          <w:szCs w:val="24"/>
        </w:rPr>
        <w:t xml:space="preserve"> СТРАХОВАНИЕ</w:t>
      </w:r>
    </w:p>
    <w:p w14:paraId="381EF51D" w14:textId="77777777" w:rsidR="00117BC3" w:rsidRPr="002262AA" w:rsidRDefault="00117BC3" w:rsidP="00117BC3">
      <w:pPr>
        <w:pStyle w:val="aff1"/>
        <w:widowControl w:val="0"/>
        <w:numPr>
          <w:ilvl w:val="2"/>
          <w:numId w:val="26"/>
        </w:numPr>
        <w:spacing w:before="60"/>
        <w:ind w:left="0" w:right="6" w:firstLine="0"/>
        <w:contextualSpacing w:val="0"/>
        <w:rPr>
          <w:szCs w:val="24"/>
        </w:rPr>
      </w:pPr>
      <w:r w:rsidRPr="002262AA">
        <w:rPr>
          <w:szCs w:val="24"/>
        </w:rPr>
        <w:t>Каждый работник Подрядчика на весь срок выполнения им работ/оказания услуг на объектах Заказчика должен иметь при себе действующий полис обязательного медицинского страхования.</w:t>
      </w:r>
    </w:p>
    <w:p w14:paraId="16AE3780" w14:textId="77777777" w:rsidR="00117BC3" w:rsidRPr="002262AA" w:rsidRDefault="00117BC3" w:rsidP="00117BC3">
      <w:pPr>
        <w:pStyle w:val="aff1"/>
        <w:widowControl w:val="0"/>
        <w:numPr>
          <w:ilvl w:val="2"/>
          <w:numId w:val="26"/>
        </w:numPr>
        <w:spacing w:before="60"/>
        <w:ind w:left="0" w:right="6" w:firstLine="0"/>
        <w:contextualSpacing w:val="0"/>
        <w:rPr>
          <w:szCs w:val="24"/>
          <w:lang w:eastAsia="ru-RU"/>
        </w:rPr>
      </w:pPr>
      <w:r w:rsidRPr="002262AA">
        <w:rPr>
          <w:rFonts w:eastAsia="MS Mincho"/>
          <w:szCs w:val="24"/>
          <w:lang w:eastAsia="ja-JP"/>
        </w:rPr>
        <w:t>Подрядчик обязан иметь на период выполнения работ/оказания услуг договоры обязательного социального страхования персонала от несчастных случаев на производстве и профессиональных заболеваний.</w:t>
      </w:r>
    </w:p>
    <w:p w14:paraId="3493D46F" w14:textId="77777777" w:rsidR="00117BC3" w:rsidRPr="002262AA" w:rsidRDefault="00117BC3" w:rsidP="00117BC3">
      <w:pPr>
        <w:pStyle w:val="aff1"/>
        <w:widowControl w:val="0"/>
        <w:numPr>
          <w:ilvl w:val="1"/>
          <w:numId w:val="26"/>
        </w:numPr>
        <w:tabs>
          <w:tab w:val="left" w:pos="426"/>
        </w:tabs>
        <w:spacing w:before="60"/>
        <w:ind w:left="336" w:right="990"/>
        <w:contextualSpacing w:val="0"/>
        <w:rPr>
          <w:rStyle w:val="FontStyle53"/>
          <w:sz w:val="24"/>
          <w:szCs w:val="24"/>
        </w:rPr>
      </w:pPr>
      <w:r w:rsidRPr="002262AA">
        <w:rPr>
          <w:rStyle w:val="FontStyle53"/>
          <w:sz w:val="24"/>
          <w:szCs w:val="24"/>
        </w:rPr>
        <w:t xml:space="preserve">  ОБЕСПЕЧЕНИЕ РАБОТНИКОВ СПЕЦОДЕЖДОЙ И СИЗ</w:t>
      </w:r>
    </w:p>
    <w:p w14:paraId="2649833D" w14:textId="77777777" w:rsidR="00117BC3" w:rsidRPr="002262AA" w:rsidRDefault="00117BC3" w:rsidP="00117BC3">
      <w:pPr>
        <w:pStyle w:val="aff1"/>
        <w:widowControl w:val="0"/>
        <w:numPr>
          <w:ilvl w:val="2"/>
          <w:numId w:val="26"/>
        </w:numPr>
        <w:spacing w:before="60"/>
        <w:ind w:left="0" w:right="6" w:firstLine="0"/>
        <w:contextualSpacing w:val="0"/>
        <w:rPr>
          <w:rFonts w:eastAsia="MS Mincho"/>
          <w:szCs w:val="24"/>
          <w:lang w:eastAsia="ja-JP"/>
        </w:rPr>
      </w:pPr>
      <w:r w:rsidRPr="002262AA">
        <w:rPr>
          <w:rFonts w:eastAsia="MS Mincho"/>
          <w:szCs w:val="24"/>
          <w:lang w:eastAsia="ja-JP"/>
        </w:rPr>
        <w:t>Подрядчик обязан:</w:t>
      </w:r>
    </w:p>
    <w:p w14:paraId="6D3C77A0"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обеспечить персонал спецодеждой и СИЗ в соответствии с законодательством РФ, а также требованиями передаваемых ему ЛНД Заказчика в области ПБОТОС и ПЛЧС;</w:t>
      </w:r>
    </w:p>
    <w:p w14:paraId="43C6255E"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39464E3"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не допускать к работе (отстранять от работы) персонал, не имеющий или не использующий спецодежду и СИЗ, соответствующую видам выполняемых работ/услуг.</w:t>
      </w:r>
    </w:p>
    <w:p w14:paraId="0EEF14DC" w14:textId="77777777" w:rsidR="00117BC3" w:rsidRPr="002262AA" w:rsidRDefault="00117BC3" w:rsidP="00117BC3">
      <w:pPr>
        <w:widowControl w:val="0"/>
        <w:spacing w:before="60"/>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Выдаваемые Подрядчиком спецодежда и СИЗ должны учитывать специфику производственной деятельности Заказчика, на территории которого выполняются работы/услуги.</w:t>
      </w:r>
    </w:p>
    <w:p w14:paraId="04FFFED6" w14:textId="77777777" w:rsidR="00117BC3" w:rsidRPr="002262AA" w:rsidRDefault="00117BC3" w:rsidP="00117BC3">
      <w:pPr>
        <w:widowControl w:val="0"/>
        <w:spacing w:before="60"/>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Информацию для подбора спецодежды и СИЗ для территории выполнения работ/услуг по запросу Подрядчика предоставляет Заказчик.</w:t>
      </w:r>
    </w:p>
    <w:p w14:paraId="6BE01315" w14:textId="77777777" w:rsidR="00117BC3" w:rsidRPr="002262AA" w:rsidRDefault="00117BC3" w:rsidP="00117BC3">
      <w:pPr>
        <w:widowControl w:val="0"/>
        <w:spacing w:before="60"/>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Выдача, учет выданных спецодежды и СИЗ, а также мероприятия по уходу и ремонту спецодежды и СИЗ осуществляются Подрядчиком.</w:t>
      </w:r>
    </w:p>
    <w:p w14:paraId="0E490771" w14:textId="77777777" w:rsidR="00117BC3" w:rsidRPr="002262AA" w:rsidRDefault="00117BC3" w:rsidP="00117BC3">
      <w:pPr>
        <w:pStyle w:val="aff1"/>
        <w:widowControl w:val="0"/>
        <w:numPr>
          <w:ilvl w:val="1"/>
          <w:numId w:val="26"/>
        </w:numPr>
        <w:tabs>
          <w:tab w:val="left" w:pos="426"/>
        </w:tabs>
        <w:spacing w:before="60"/>
        <w:ind w:left="-23" w:right="992" w:firstLine="0"/>
        <w:contextualSpacing w:val="0"/>
        <w:rPr>
          <w:rStyle w:val="FontStyle53"/>
          <w:sz w:val="24"/>
          <w:szCs w:val="24"/>
        </w:rPr>
      </w:pPr>
      <w:r w:rsidRPr="002262AA">
        <w:rPr>
          <w:rStyle w:val="FontStyle53"/>
          <w:sz w:val="24"/>
          <w:szCs w:val="24"/>
        </w:rPr>
        <w:t>ЗАПРЕТ УПОТРЕБЛЕНИЯ АЛКОГОЛЯ, НАРКОТИКОВ И ТОКСИЧЕСКИХ ВЕЩЕСТВ</w:t>
      </w:r>
    </w:p>
    <w:p w14:paraId="22AF2270" w14:textId="77777777" w:rsidR="00117BC3" w:rsidRPr="002262AA" w:rsidRDefault="00117BC3" w:rsidP="00117BC3">
      <w:pPr>
        <w:widowControl w:val="0"/>
        <w:numPr>
          <w:ilvl w:val="12"/>
          <w:numId w:val="0"/>
        </w:numPr>
        <w:spacing w:before="60"/>
        <w:jc w:val="both"/>
        <w:rPr>
          <w:rFonts w:ascii="Times New Roman" w:eastAsia="MS Mincho" w:hAnsi="Times New Roman" w:cs="Times New Roman"/>
          <w:sz w:val="24"/>
          <w:szCs w:val="24"/>
          <w:lang w:eastAsia="ja-JP"/>
        </w:rPr>
      </w:pPr>
      <w:r w:rsidRPr="002262AA">
        <w:rPr>
          <w:rFonts w:ascii="Times New Roman" w:eastAsia="MS Mincho" w:hAnsi="Times New Roman" w:cs="Times New Roman"/>
          <w:sz w:val="24"/>
          <w:szCs w:val="24"/>
          <w:lang w:eastAsia="ja-JP"/>
        </w:rPr>
        <w:t>Подрядчик обязан обеспечить неукоснительное соблюдение запрета употребления алкоголя,</w:t>
      </w:r>
      <w:r w:rsidRPr="002262AA">
        <w:rPr>
          <w:rFonts w:ascii="Times New Roman" w:hAnsi="Times New Roman" w:cs="Times New Roman"/>
          <w:sz w:val="24"/>
          <w:szCs w:val="24"/>
        </w:rPr>
        <w:t xml:space="preserve"> </w:t>
      </w:r>
      <w:r w:rsidRPr="002262AA">
        <w:rPr>
          <w:rFonts w:ascii="Times New Roman" w:hAnsi="Times New Roman" w:cs="Times New Roman"/>
          <w:sz w:val="24"/>
          <w:szCs w:val="24"/>
        </w:rPr>
        <w:lastRenderedPageBreak/>
        <w:t>наркотиков и токсических веществ, а также запрета их проноса/провоза</w:t>
      </w:r>
      <w:r w:rsidRPr="002262AA">
        <w:rPr>
          <w:rFonts w:ascii="Times New Roman" w:eastAsia="MS Mincho" w:hAnsi="Times New Roman" w:cs="Times New Roman"/>
          <w:sz w:val="24"/>
          <w:szCs w:val="24"/>
          <w:lang w:eastAsia="ja-JP"/>
        </w:rPr>
        <w:t xml:space="preserve"> </w:t>
      </w:r>
      <w:r w:rsidRPr="002262AA">
        <w:rPr>
          <w:rFonts w:ascii="Times New Roman" w:hAnsi="Times New Roman" w:cs="Times New Roman"/>
          <w:sz w:val="24"/>
          <w:szCs w:val="24"/>
        </w:rPr>
        <w:t>на территорию объектов Компании, согласно ЛНД Заказчика, регламентирующих внутриобъектовый режим.</w:t>
      </w:r>
      <w:r w:rsidRPr="002262AA">
        <w:rPr>
          <w:rFonts w:ascii="Times New Roman" w:eastAsia="MS Mincho" w:hAnsi="Times New Roman" w:cs="Times New Roman"/>
          <w:sz w:val="24"/>
          <w:szCs w:val="24"/>
          <w:lang w:eastAsia="ja-JP"/>
        </w:rPr>
        <w:t xml:space="preserve"> </w:t>
      </w:r>
    </w:p>
    <w:p w14:paraId="33C8F8DB"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rStyle w:val="FontStyle53"/>
          <w:sz w:val="24"/>
          <w:szCs w:val="24"/>
        </w:rPr>
      </w:pPr>
      <w:r w:rsidRPr="002262AA">
        <w:rPr>
          <w:rStyle w:val="FontStyle53"/>
          <w:sz w:val="24"/>
          <w:szCs w:val="24"/>
        </w:rPr>
        <w:t>БЕЗОПАСНАЯ ЭКСПЛУАТАЦИЯ ТРАНСПОРТНЫХ СРЕДСТВ</w:t>
      </w:r>
    </w:p>
    <w:p w14:paraId="3FFFBF0D" w14:textId="286A024D" w:rsidR="00117BC3" w:rsidRPr="002262AA" w:rsidRDefault="0047627A" w:rsidP="00117BC3">
      <w:pPr>
        <w:widowControl w:val="0"/>
        <w:spacing w:before="60"/>
        <w:jc w:val="both"/>
        <w:rPr>
          <w:rFonts w:ascii="Times New Roman" w:hAnsi="Times New Roman" w:cs="Times New Roman"/>
          <w:b/>
          <w:sz w:val="24"/>
          <w:szCs w:val="24"/>
        </w:rPr>
      </w:pPr>
      <w:r>
        <w:rPr>
          <w:rFonts w:ascii="Times New Roman" w:hAnsi="Times New Roman" w:cs="Times New Roman"/>
          <w:b/>
          <w:sz w:val="24"/>
          <w:szCs w:val="24"/>
        </w:rPr>
        <w:fldChar w:fldCharType="begin">
          <w:ffData>
            <w:name w:val=""/>
            <w:enabled/>
            <w:calcOnExit w:val="0"/>
            <w:textInput>
              <w:default w:val="В ходе выполнения Договора используются ТС, раздел применим"/>
            </w:textInput>
          </w:ffData>
        </w:fldChar>
      </w:r>
      <w:r>
        <w:rPr>
          <w:rFonts w:ascii="Times New Roman" w:hAnsi="Times New Roman" w:cs="Times New Roman"/>
          <w:b/>
          <w:sz w:val="24"/>
          <w:szCs w:val="24"/>
        </w:rPr>
        <w:instrText xml:space="preserve"> FORMTEXT </w:instrText>
      </w:r>
      <w:r>
        <w:rPr>
          <w:rFonts w:ascii="Times New Roman" w:hAnsi="Times New Roman" w:cs="Times New Roman"/>
          <w:b/>
          <w:sz w:val="24"/>
          <w:szCs w:val="24"/>
        </w:rPr>
      </w:r>
      <w:r>
        <w:rPr>
          <w:rFonts w:ascii="Times New Roman" w:hAnsi="Times New Roman" w:cs="Times New Roman"/>
          <w:b/>
          <w:sz w:val="24"/>
          <w:szCs w:val="24"/>
        </w:rPr>
        <w:fldChar w:fldCharType="separate"/>
      </w:r>
      <w:r>
        <w:rPr>
          <w:rFonts w:ascii="Times New Roman" w:hAnsi="Times New Roman" w:cs="Times New Roman"/>
          <w:b/>
          <w:noProof/>
          <w:sz w:val="24"/>
          <w:szCs w:val="24"/>
        </w:rPr>
        <w:t>В ходе выполнения Договора используются ТС, раздел применим</w:t>
      </w:r>
      <w:r>
        <w:rPr>
          <w:rFonts w:ascii="Times New Roman" w:hAnsi="Times New Roman" w:cs="Times New Roman"/>
          <w:b/>
          <w:sz w:val="24"/>
          <w:szCs w:val="24"/>
        </w:rPr>
        <w:fldChar w:fldCharType="end"/>
      </w:r>
    </w:p>
    <w:p w14:paraId="5151393A" w14:textId="77777777" w:rsidR="00117BC3" w:rsidRPr="002262AA" w:rsidRDefault="00117BC3" w:rsidP="00117BC3">
      <w:pPr>
        <w:pStyle w:val="aff1"/>
        <w:widowControl w:val="0"/>
        <w:numPr>
          <w:ilvl w:val="2"/>
          <w:numId w:val="26"/>
        </w:numPr>
        <w:spacing w:before="60"/>
        <w:ind w:left="0" w:right="6" w:firstLine="0"/>
        <w:contextualSpacing w:val="0"/>
        <w:rPr>
          <w:rFonts w:eastAsia="MS Mincho"/>
          <w:szCs w:val="24"/>
          <w:lang w:eastAsia="ja-JP"/>
        </w:rPr>
      </w:pPr>
      <w:r w:rsidRPr="002262AA">
        <w:rPr>
          <w:rFonts w:eastAsia="MS Mincho"/>
          <w:szCs w:val="24"/>
          <w:lang w:eastAsia="ja-JP"/>
        </w:rPr>
        <w:t xml:space="preserve">Подрядчик обязан обеспечить соблюдение персоналом требований законодательства РФ, Методических указаний, </w:t>
      </w:r>
      <w:r w:rsidRPr="00A91AA6">
        <w:rPr>
          <w:szCs w:val="24"/>
        </w:rPr>
        <w:t>Регламента бизнес-процесса</w:t>
      </w:r>
      <w:r>
        <w:rPr>
          <w:szCs w:val="24"/>
        </w:rPr>
        <w:t xml:space="preserve"> АО «Самотлорнефтегаз»</w:t>
      </w:r>
      <w:r w:rsidRPr="002262AA">
        <w:rPr>
          <w:szCs w:val="24"/>
        </w:rPr>
        <w:t xml:space="preserve"> «Система управления безопасной эксплуатацией</w:t>
      </w:r>
      <w:r w:rsidRPr="002262AA" w:rsidDel="005A695E">
        <w:rPr>
          <w:szCs w:val="24"/>
        </w:rPr>
        <w:t xml:space="preserve"> </w:t>
      </w:r>
      <w:r w:rsidRPr="002262AA">
        <w:rPr>
          <w:szCs w:val="24"/>
        </w:rPr>
        <w:t>транспортных средств» № </w:t>
      </w:r>
      <w:r>
        <w:rPr>
          <w:szCs w:val="24"/>
        </w:rPr>
        <w:t>РБП3.15-23</w:t>
      </w:r>
      <w:r w:rsidRPr="002262AA">
        <w:rPr>
          <w:szCs w:val="24"/>
        </w:rPr>
        <w:t xml:space="preserve"> (передается Подрядчику по Акту приема-передачи ЛНД)</w:t>
      </w:r>
      <w:r w:rsidRPr="002262AA">
        <w:rPr>
          <w:rFonts w:eastAsia="MS Mincho"/>
          <w:szCs w:val="24"/>
          <w:lang w:eastAsia="ja-JP"/>
        </w:rPr>
        <w:t xml:space="preserve"> и других ЛНД Заказчика, регулирующих вопросы</w:t>
      </w:r>
      <w:r w:rsidRPr="002262AA" w:rsidDel="005A695E">
        <w:rPr>
          <w:szCs w:val="24"/>
        </w:rPr>
        <w:t xml:space="preserve"> </w:t>
      </w:r>
      <w:r w:rsidRPr="002262AA">
        <w:rPr>
          <w:szCs w:val="24"/>
        </w:rPr>
        <w:t>транспортной безопасности и переданных Подрядчику и</w:t>
      </w:r>
      <w:r w:rsidRPr="002262AA">
        <w:rPr>
          <w:rFonts w:eastAsia="MS Mincho"/>
          <w:szCs w:val="24"/>
          <w:lang w:eastAsia="ja-JP"/>
        </w:rPr>
        <w:t xml:space="preserve"> являющихся неотъемлемой частью Договора.</w:t>
      </w:r>
    </w:p>
    <w:p w14:paraId="340D484D" w14:textId="77777777" w:rsidR="00117BC3" w:rsidRPr="002262AA" w:rsidRDefault="00117BC3" w:rsidP="00117BC3">
      <w:pPr>
        <w:pStyle w:val="aff1"/>
        <w:widowControl w:val="0"/>
        <w:numPr>
          <w:ilvl w:val="2"/>
          <w:numId w:val="26"/>
        </w:numPr>
        <w:spacing w:before="60"/>
        <w:ind w:left="0" w:right="6" w:firstLine="0"/>
        <w:contextualSpacing w:val="0"/>
        <w:rPr>
          <w:bCs/>
          <w:szCs w:val="24"/>
        </w:rPr>
      </w:pPr>
      <w:r w:rsidRPr="002262AA">
        <w:rPr>
          <w:bCs/>
          <w:szCs w:val="24"/>
        </w:rPr>
        <w:t>Для снижения рисков при использовании ТС, Подрядчик должен обеспечить, но не ограничиваясь, следующее:</w:t>
      </w:r>
    </w:p>
    <w:p w14:paraId="7C9B90D4"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14:paraId="77101391"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наличие на ТС шин, соответствующих сезону;</w:t>
      </w:r>
    </w:p>
    <w:p w14:paraId="3ECB99F0" w14:textId="77777777" w:rsidR="00117BC3" w:rsidRPr="002262AA" w:rsidRDefault="00117BC3" w:rsidP="00117BC3">
      <w:pPr>
        <w:numPr>
          <w:ilvl w:val="0"/>
          <w:numId w:val="12"/>
        </w:numPr>
        <w:tabs>
          <w:tab w:val="num" w:pos="539"/>
        </w:tabs>
        <w:spacing w:before="60" w:after="0" w:line="240" w:lineRule="auto"/>
        <w:ind w:left="567" w:hanging="385"/>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23DD5432" w14:textId="77777777" w:rsidR="00117BC3" w:rsidRPr="002262AA" w:rsidRDefault="00117BC3" w:rsidP="00117BC3">
      <w:pPr>
        <w:numPr>
          <w:ilvl w:val="0"/>
          <w:numId w:val="12"/>
        </w:numPr>
        <w:tabs>
          <w:tab w:val="num" w:pos="539"/>
        </w:tabs>
        <w:spacing w:before="60" w:after="0" w:line="240" w:lineRule="auto"/>
        <w:ind w:left="567" w:hanging="385"/>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 определенных Заказчиком;</w:t>
      </w:r>
    </w:p>
    <w:p w14:paraId="7CF3CAFE"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обеспечение аптечками первой помощи;</w:t>
      </w:r>
    </w:p>
    <w:p w14:paraId="2FBF6165"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14:paraId="5C08218D"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обучение водителей в соответствии с требованиями законодательства РФ и ЛНД Заказчика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3EFC1176"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проведение регулярных ТО ТС в соответствии с утвержденным графиком;</w:t>
      </w:r>
    </w:p>
    <w:p w14:paraId="6736C3A4"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проведение предрейсового и послерейсового медицинского осмотра водителей;</w:t>
      </w:r>
    </w:p>
    <w:p w14:paraId="3AFC5A5F"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использование и применение ТС по их назначению;</w:t>
      </w:r>
    </w:p>
    <w:p w14:paraId="7E23C8A6"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соблюдение внутриобъектового скоростного режима, установленного Заказчиком;</w:t>
      </w:r>
    </w:p>
    <w:p w14:paraId="3DD575DA"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движение по территории объекта и стоянку ТС согласно разметке (схем) Заказчика (при наличии);</w:t>
      </w:r>
    </w:p>
    <w:p w14:paraId="4116F540"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организацию контроля за соблюдением водителями Подрядчика ПДД;</w:t>
      </w:r>
    </w:p>
    <w:p w14:paraId="28CB75E9"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организацию контрольных осмотров ТС/спецтехники перед выездом на линию/перед началом работ/услуг;</w:t>
      </w:r>
    </w:p>
    <w:p w14:paraId="2077476F"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использование исправных ТС;</w:t>
      </w:r>
    </w:p>
    <w:p w14:paraId="1AFC345C"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8716864"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организацию работы по БДД в соответствии с требованиями Федерального закона от 10.12.1995 № 196-ФЗ «О безопасности дорожного движения»;</w:t>
      </w:r>
    </w:p>
    <w:p w14:paraId="11BE9C4C"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Подрядчика на территориях взрывопожароопасных объектов Заказчика;</w:t>
      </w:r>
    </w:p>
    <w:p w14:paraId="587ECC86"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1379245F" w14:textId="77777777" w:rsidR="00117BC3" w:rsidRPr="002262AA" w:rsidRDefault="00117BC3" w:rsidP="00117BC3">
      <w:pPr>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2975155F" w14:textId="77777777" w:rsidR="00117BC3" w:rsidRPr="002262AA" w:rsidRDefault="00117BC3" w:rsidP="00117BC3">
      <w:pPr>
        <w:pStyle w:val="aff1"/>
        <w:widowControl w:val="0"/>
        <w:numPr>
          <w:ilvl w:val="0"/>
          <w:numId w:val="26"/>
        </w:numPr>
        <w:tabs>
          <w:tab w:val="left" w:pos="426"/>
        </w:tabs>
        <w:spacing w:before="60"/>
        <w:ind w:left="426"/>
        <w:contextualSpacing w:val="0"/>
        <w:rPr>
          <w:b/>
          <w:szCs w:val="24"/>
        </w:rPr>
      </w:pPr>
      <w:r w:rsidRPr="002262AA">
        <w:rPr>
          <w:b/>
          <w:szCs w:val="24"/>
        </w:rPr>
        <w:lastRenderedPageBreak/>
        <w:t>ПРОИСШЕСТВИЯ</w:t>
      </w:r>
    </w:p>
    <w:p w14:paraId="0BC1B495"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color w:val="000000"/>
          <w:szCs w:val="24"/>
        </w:rPr>
      </w:pPr>
      <w:r w:rsidRPr="002262AA">
        <w:rPr>
          <w:color w:val="000000"/>
          <w:szCs w:val="24"/>
        </w:rPr>
        <w:t>Реагирование на происшествия и ЧС осуществляется в соответствии с разделом 9.7 Методических указаний.</w:t>
      </w:r>
    </w:p>
    <w:p w14:paraId="21396E28" w14:textId="77777777" w:rsidR="00117BC3" w:rsidRPr="002262AA" w:rsidRDefault="00117BC3" w:rsidP="00117BC3">
      <w:pPr>
        <w:pStyle w:val="aff1"/>
        <w:widowControl w:val="0"/>
        <w:numPr>
          <w:ilvl w:val="1"/>
          <w:numId w:val="26"/>
        </w:numPr>
        <w:tabs>
          <w:tab w:val="left" w:pos="426"/>
        </w:tabs>
        <w:spacing w:before="60" w:after="240"/>
        <w:ind w:left="-23" w:right="-2" w:firstLine="0"/>
        <w:contextualSpacing w:val="0"/>
        <w:rPr>
          <w:color w:val="000000"/>
          <w:szCs w:val="24"/>
        </w:rPr>
      </w:pPr>
      <w:r w:rsidRPr="002262AA">
        <w:rPr>
          <w:color w:val="000000"/>
          <w:szCs w:val="24"/>
        </w:rPr>
        <w:t>Требования к расследованию происшествий установлены разделами 9.8-9.10 Методических указаний.</w:t>
      </w:r>
    </w:p>
    <w:p w14:paraId="3343A696" w14:textId="77777777" w:rsidR="00117BC3" w:rsidRPr="002262AA" w:rsidRDefault="00117BC3" w:rsidP="00117BC3">
      <w:pPr>
        <w:pStyle w:val="aff1"/>
        <w:widowControl w:val="0"/>
        <w:numPr>
          <w:ilvl w:val="0"/>
          <w:numId w:val="26"/>
        </w:numPr>
        <w:tabs>
          <w:tab w:val="left" w:pos="426"/>
        </w:tabs>
        <w:spacing w:before="60"/>
        <w:ind w:left="426"/>
        <w:contextualSpacing w:val="0"/>
        <w:rPr>
          <w:rStyle w:val="FontStyle53"/>
          <w:b/>
          <w:sz w:val="24"/>
          <w:szCs w:val="24"/>
        </w:rPr>
      </w:pPr>
      <w:r w:rsidRPr="002262AA">
        <w:rPr>
          <w:rStyle w:val="FontStyle53"/>
          <w:b/>
          <w:sz w:val="24"/>
          <w:szCs w:val="24"/>
        </w:rPr>
        <w:t>ПРЕДСТАВИТЕЛЯМ/ПЕРСОНАЛУ ПОДРЯДЧИКА ЗАПРЕЩАЕТСЯ:</w:t>
      </w:r>
    </w:p>
    <w:p w14:paraId="455A88DB"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привозить/проводить на объекты/участки Заказчика посторонних лиц, не задействованных в выполнении работ/услуг;</w:t>
      </w:r>
    </w:p>
    <w:p w14:paraId="3D411486"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самовольно изменять условия, последовательность и объем работ/услуг;</w:t>
      </w:r>
    </w:p>
    <w:p w14:paraId="04BD1FCA"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самовольно заезжать на ТС на территорию взрывопожароопасных объектов;</w:t>
      </w:r>
    </w:p>
    <w:p w14:paraId="66794A51"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оставлять работающим двигатель ТС после въезда на территорию взрывопожароопасного объекта;</w:t>
      </w:r>
    </w:p>
    <w:p w14:paraId="5624FFA2"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нарушать согласованный с Заказчиком маршрут движения, а также посещать объекты/участки Заказчика за пределами территории выполнения работ/услуг;</w:t>
      </w:r>
    </w:p>
    <w:p w14:paraId="646FCD81"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освобождать ТС от посторонних предметов и мусора на объекте/участки Заказчика;</w:t>
      </w:r>
    </w:p>
    <w:p w14:paraId="302BBE08"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отвлекать работников Заказчика во время проведения ими производственных операций;</w:t>
      </w:r>
    </w:p>
    <w:p w14:paraId="19260F87"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пользоваться оборудованием и грузоподъемными механизмами Заказчика без предварительного с ним согласования;</w:t>
      </w:r>
    </w:p>
    <w:p w14:paraId="642E609E"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курить на объектах/участках Заказчика вне отведенных для этого мест, а также нарушать другие требования пожарной безопасности;</w:t>
      </w:r>
    </w:p>
    <w:p w14:paraId="623D7E8A"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самовольно размещать или утилизировать любые виды отходов вне отведенных мест, оговоренных в условиях Договора;</w:t>
      </w:r>
    </w:p>
    <w:p w14:paraId="6C2C589C"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самовольно сбрасывать в поверхностные водные объекты или на рельеф местности сточные воды вне отведенных мест, оговоренных в условиях Договора;</w:t>
      </w:r>
    </w:p>
    <w:p w14:paraId="7C5048C3"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 xml:space="preserve">допускать несанкционированную добычу охотничьих и рыбных ресурсов, сбор дикороса на объектах/участках Заказчика; </w:t>
      </w:r>
    </w:p>
    <w:p w14:paraId="2F0456DA" w14:textId="77777777" w:rsidR="00117BC3" w:rsidRPr="002262AA" w:rsidRDefault="00117BC3" w:rsidP="00117BC3">
      <w:pPr>
        <w:widowControl w:val="0"/>
        <w:numPr>
          <w:ilvl w:val="0"/>
          <w:numId w:val="12"/>
        </w:numPr>
        <w:tabs>
          <w:tab w:val="num" w:pos="539"/>
        </w:tabs>
        <w:spacing w:before="60" w:after="0" w:line="240" w:lineRule="auto"/>
        <w:ind w:left="538" w:hanging="357"/>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допускать добычу полезных ископаемых (в том числе песок, гравий, глина, торф, сапропель) в пределах земельного участка Заказчика.</w:t>
      </w:r>
    </w:p>
    <w:p w14:paraId="5484C655" w14:textId="77777777" w:rsidR="00117BC3" w:rsidRPr="002262AA" w:rsidRDefault="00117BC3" w:rsidP="00117BC3">
      <w:pPr>
        <w:pStyle w:val="aff1"/>
        <w:widowControl w:val="0"/>
        <w:numPr>
          <w:ilvl w:val="0"/>
          <w:numId w:val="26"/>
        </w:numPr>
        <w:tabs>
          <w:tab w:val="left" w:pos="426"/>
        </w:tabs>
        <w:spacing w:before="60"/>
        <w:ind w:left="426"/>
        <w:contextualSpacing w:val="0"/>
        <w:rPr>
          <w:rStyle w:val="FontStyle53"/>
          <w:rFonts w:eastAsia="Times New Roman"/>
          <w:b/>
          <w:bCs/>
          <w:iCs/>
          <w:sz w:val="24"/>
          <w:szCs w:val="24"/>
        </w:rPr>
      </w:pPr>
      <w:r w:rsidRPr="002262AA">
        <w:rPr>
          <w:rStyle w:val="FontStyle53"/>
          <w:rFonts w:eastAsia="Times New Roman"/>
          <w:b/>
          <w:bCs/>
          <w:iCs/>
          <w:sz w:val="24"/>
          <w:szCs w:val="24"/>
        </w:rPr>
        <w:t>ОСНОВНЫЕ ОБЯЗАННОСТИ ЗАКАЗЧИКА</w:t>
      </w:r>
    </w:p>
    <w:p w14:paraId="04B97C41"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rFonts w:eastAsia="MS Mincho"/>
          <w:szCs w:val="24"/>
          <w:lang w:eastAsia="ja-JP"/>
        </w:rPr>
      </w:pPr>
      <w:r w:rsidRPr="002262AA">
        <w:rPr>
          <w:rFonts w:eastAsia="MS Mincho"/>
          <w:szCs w:val="24"/>
          <w:lang w:eastAsia="ja-JP"/>
        </w:rPr>
        <w:t>Заказчик обязан:</w:t>
      </w:r>
    </w:p>
    <w:p w14:paraId="5AE08721" w14:textId="77777777" w:rsidR="00117BC3" w:rsidRPr="002262AA" w:rsidRDefault="00117BC3" w:rsidP="00117BC3">
      <w:pPr>
        <w:pStyle w:val="aff1"/>
        <w:widowControl w:val="0"/>
        <w:numPr>
          <w:ilvl w:val="2"/>
          <w:numId w:val="26"/>
        </w:numPr>
        <w:spacing w:before="60"/>
        <w:ind w:left="0" w:right="6" w:firstLine="0"/>
        <w:contextualSpacing w:val="0"/>
        <w:rPr>
          <w:rFonts w:eastAsia="MS Mincho"/>
          <w:szCs w:val="24"/>
          <w:lang w:eastAsia="ja-JP"/>
        </w:rPr>
      </w:pPr>
      <w:r w:rsidRPr="002262AA">
        <w:rPr>
          <w:rFonts w:eastAsia="MS Mincho"/>
          <w:szCs w:val="24"/>
          <w:lang w:eastAsia="ja-JP"/>
        </w:rPr>
        <w:t xml:space="preserve">В соответствии с Договором передать Подрядчику ЛНД Заказчика в области ПБОТОС и ПЛЧС согласно требованиям стандартной оговорки о соблюдении требований ЛНД. </w:t>
      </w:r>
    </w:p>
    <w:p w14:paraId="72ACDBB2" w14:textId="77777777" w:rsidR="00117BC3" w:rsidRPr="002262AA" w:rsidRDefault="00117BC3" w:rsidP="00117BC3">
      <w:pPr>
        <w:pStyle w:val="aff1"/>
        <w:widowControl w:val="0"/>
        <w:numPr>
          <w:ilvl w:val="2"/>
          <w:numId w:val="26"/>
        </w:numPr>
        <w:spacing w:before="60"/>
        <w:ind w:left="0" w:right="6" w:firstLine="0"/>
        <w:contextualSpacing w:val="0"/>
        <w:rPr>
          <w:rFonts w:eastAsia="MS Mincho"/>
          <w:szCs w:val="24"/>
          <w:lang w:eastAsia="ja-JP"/>
        </w:rPr>
      </w:pPr>
      <w:r w:rsidRPr="002262AA">
        <w:rPr>
          <w:rFonts w:eastAsia="MS Mincho"/>
          <w:szCs w:val="24"/>
          <w:lang w:eastAsia="ja-JP"/>
        </w:rPr>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6C752C47" w14:textId="77777777" w:rsidR="00117BC3" w:rsidRPr="002262AA" w:rsidRDefault="00117BC3" w:rsidP="00117BC3">
      <w:pPr>
        <w:pStyle w:val="aff1"/>
        <w:widowControl w:val="0"/>
        <w:numPr>
          <w:ilvl w:val="2"/>
          <w:numId w:val="26"/>
        </w:numPr>
        <w:spacing w:before="60"/>
        <w:ind w:left="0" w:right="6" w:firstLine="0"/>
        <w:contextualSpacing w:val="0"/>
        <w:rPr>
          <w:rFonts w:eastAsia="MS Mincho"/>
          <w:szCs w:val="24"/>
          <w:lang w:eastAsia="ja-JP"/>
        </w:rPr>
      </w:pPr>
      <w:r w:rsidRPr="002262AA">
        <w:rPr>
          <w:rFonts w:eastAsia="MS Mincho"/>
          <w:szCs w:val="24"/>
          <w:lang w:eastAsia="ja-JP"/>
        </w:rPr>
        <w:t>Освободить подъезды к объекту выполнения работ/услуг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выполнения работ/услуг (если иное не установлено Договором).</w:t>
      </w:r>
    </w:p>
    <w:p w14:paraId="6630A04B"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rFonts w:eastAsia="MS Mincho"/>
          <w:szCs w:val="24"/>
          <w:lang w:eastAsia="ja-JP"/>
        </w:rPr>
      </w:pPr>
      <w:r w:rsidRPr="002262AA">
        <w:rPr>
          <w:rFonts w:eastAsia="MS Mincho"/>
          <w:szCs w:val="24"/>
          <w:lang w:eastAsia="ja-JP"/>
        </w:rPr>
        <w:t>Заказчик не несет ответственность при наступлении случаев травмирования персонала Подрядчика при выполнении Подрядчиком работ/услуг на территории или оборудовании Заказчика, если они произошли не по вине Заказчика.</w:t>
      </w:r>
    </w:p>
    <w:p w14:paraId="72824ADD"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rFonts w:eastAsia="MS Mincho"/>
          <w:szCs w:val="24"/>
          <w:lang w:eastAsia="ja-JP"/>
        </w:rPr>
      </w:pPr>
      <w:r w:rsidRPr="002262AA">
        <w:rPr>
          <w:rFonts w:eastAsia="MS Mincho"/>
          <w:szCs w:val="24"/>
          <w:lang w:eastAsia="ja-JP"/>
        </w:rPr>
        <w:t>Уполномоченные представители Заказчика имеют право:</w:t>
      </w:r>
    </w:p>
    <w:p w14:paraId="0B7EF687" w14:textId="77777777" w:rsidR="00117BC3" w:rsidRPr="002262AA" w:rsidRDefault="00117BC3" w:rsidP="00117BC3">
      <w:pPr>
        <w:numPr>
          <w:ilvl w:val="0"/>
          <w:numId w:val="12"/>
        </w:numPr>
        <w:tabs>
          <w:tab w:val="num" w:pos="284"/>
        </w:tabs>
        <w:spacing w:before="60" w:after="0" w:line="240" w:lineRule="auto"/>
        <w:ind w:left="0" w:firstLine="0"/>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приостанавливать выполнение работ/услуг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14:paraId="20C43E6F" w14:textId="77777777" w:rsidR="00117BC3" w:rsidRPr="002262AA" w:rsidRDefault="00117BC3" w:rsidP="00117BC3">
      <w:pPr>
        <w:numPr>
          <w:ilvl w:val="0"/>
          <w:numId w:val="12"/>
        </w:numPr>
        <w:tabs>
          <w:tab w:val="num" w:pos="284"/>
        </w:tabs>
        <w:spacing w:before="60" w:after="0" w:line="240" w:lineRule="auto"/>
        <w:ind w:left="0" w:firstLine="0"/>
        <w:contextualSpacing/>
        <w:jc w:val="both"/>
        <w:rPr>
          <w:rFonts w:ascii="Times New Roman" w:hAnsi="Times New Roman" w:cs="Times New Roman"/>
          <w:sz w:val="24"/>
          <w:szCs w:val="24"/>
          <w:lang w:eastAsia="ru-RU"/>
        </w:rPr>
      </w:pPr>
      <w:r w:rsidRPr="002262AA">
        <w:rPr>
          <w:rFonts w:ascii="Times New Roman" w:hAnsi="Times New Roman" w:cs="Times New Roman"/>
          <w:sz w:val="24"/>
          <w:szCs w:val="24"/>
          <w:lang w:eastAsia="ru-RU"/>
        </w:rPr>
        <w:t>запрашивать, и получать от представителей Подрядчика материалы по вопросам ПБОТОС и ПЛЧС, требовать письменных объяснений работников Подрядчика, допустивших нарушения Требований по ПБОТОС и ПЛЧС;</w:t>
      </w:r>
    </w:p>
    <w:p w14:paraId="239BF44E" w14:textId="77777777" w:rsidR="00117BC3" w:rsidRPr="002262AA" w:rsidRDefault="00117BC3" w:rsidP="00117BC3">
      <w:pPr>
        <w:numPr>
          <w:ilvl w:val="0"/>
          <w:numId w:val="12"/>
        </w:numPr>
        <w:shd w:val="clear" w:color="auto" w:fill="FFFFFF"/>
        <w:tabs>
          <w:tab w:val="num" w:pos="284"/>
          <w:tab w:val="left" w:pos="709"/>
        </w:tabs>
        <w:spacing w:before="60" w:after="240" w:line="240" w:lineRule="auto"/>
        <w:ind w:left="0" w:firstLine="0"/>
        <w:contextualSpacing/>
        <w:jc w:val="both"/>
        <w:rPr>
          <w:rFonts w:ascii="Times New Roman" w:hAnsi="Times New Roman" w:cs="Times New Roman"/>
          <w:sz w:val="24"/>
          <w:szCs w:val="24"/>
        </w:rPr>
      </w:pPr>
      <w:r w:rsidRPr="002262AA">
        <w:rPr>
          <w:rFonts w:ascii="Times New Roman" w:hAnsi="Times New Roman" w:cs="Times New Roman"/>
          <w:sz w:val="24"/>
          <w:szCs w:val="24"/>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14:paraId="30F80EDB" w14:textId="77777777" w:rsidR="00117BC3" w:rsidRPr="002262AA" w:rsidRDefault="00117BC3" w:rsidP="00117BC3">
      <w:pPr>
        <w:pStyle w:val="aff1"/>
        <w:widowControl w:val="0"/>
        <w:numPr>
          <w:ilvl w:val="0"/>
          <w:numId w:val="26"/>
        </w:numPr>
        <w:tabs>
          <w:tab w:val="left" w:pos="426"/>
        </w:tabs>
        <w:spacing w:before="60"/>
        <w:ind w:left="426"/>
        <w:contextualSpacing w:val="0"/>
        <w:rPr>
          <w:rStyle w:val="FontStyle53"/>
          <w:rFonts w:eastAsia="Times New Roman"/>
          <w:b/>
          <w:caps/>
          <w:sz w:val="24"/>
          <w:szCs w:val="24"/>
        </w:rPr>
      </w:pPr>
      <w:r w:rsidRPr="002262AA">
        <w:rPr>
          <w:rStyle w:val="FontStyle53"/>
          <w:rFonts w:eastAsia="Times New Roman"/>
          <w:b/>
          <w:caps/>
          <w:sz w:val="24"/>
          <w:szCs w:val="24"/>
        </w:rPr>
        <w:lastRenderedPageBreak/>
        <w:t>Соблюдение Золотых правил безопасности труда</w:t>
      </w:r>
    </w:p>
    <w:p w14:paraId="375EBC14"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szCs w:val="24"/>
        </w:rPr>
      </w:pPr>
      <w:r w:rsidRPr="002262AA">
        <w:rPr>
          <w:szCs w:val="24"/>
        </w:rPr>
        <w:t>Подрядчик 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Подрядчику по Акту приема-передачи ЛНД).</w:t>
      </w:r>
    </w:p>
    <w:p w14:paraId="486220E9"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szCs w:val="24"/>
        </w:rPr>
      </w:pPr>
      <w:r w:rsidRPr="002262AA">
        <w:rPr>
          <w:szCs w:val="24"/>
        </w:rPr>
        <w:t xml:space="preserve">Подрядчик обязуется обеспечить доведение памятки «Золотые правила безопасности труда» до персонала Подрядчика. </w:t>
      </w:r>
    </w:p>
    <w:p w14:paraId="779555B8" w14:textId="77777777" w:rsidR="00117BC3" w:rsidRPr="002262AA" w:rsidRDefault="00117BC3" w:rsidP="00117BC3">
      <w:pPr>
        <w:pStyle w:val="aff1"/>
        <w:widowControl w:val="0"/>
        <w:numPr>
          <w:ilvl w:val="1"/>
          <w:numId w:val="26"/>
        </w:numPr>
        <w:tabs>
          <w:tab w:val="left" w:pos="426"/>
        </w:tabs>
        <w:spacing w:before="60"/>
        <w:ind w:left="-23" w:right="-2" w:firstLine="0"/>
        <w:contextualSpacing w:val="0"/>
        <w:rPr>
          <w:szCs w:val="24"/>
        </w:rPr>
      </w:pPr>
      <w:r w:rsidRPr="002262AA">
        <w:rPr>
          <w:szCs w:val="24"/>
        </w:rPr>
        <w:t>Подрядчик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37067432" w14:textId="05E180B3" w:rsidR="00117BC3" w:rsidRDefault="00117BC3" w:rsidP="00117BC3">
      <w:pPr>
        <w:pStyle w:val="S4"/>
        <w:rPr>
          <w:b/>
          <w:color w:val="0000FF"/>
        </w:rPr>
      </w:pPr>
    </w:p>
    <w:p w14:paraId="3713096D" w14:textId="2463BD26" w:rsidR="0047627A" w:rsidRDefault="0047627A" w:rsidP="00117BC3">
      <w:pPr>
        <w:pStyle w:val="S4"/>
        <w:rPr>
          <w:b/>
          <w:color w:val="0000FF"/>
        </w:rPr>
      </w:pPr>
    </w:p>
    <w:p w14:paraId="215C1879" w14:textId="77777777" w:rsidR="0047627A" w:rsidRDefault="0047627A" w:rsidP="00117BC3">
      <w:pPr>
        <w:pStyle w:val="S4"/>
        <w:rPr>
          <w:b/>
          <w:color w:val="0000FF"/>
        </w:rPr>
        <w:sectPr w:rsidR="0047627A" w:rsidSect="00CE39DA">
          <w:footerReference w:type="default" r:id="rId8"/>
          <w:pgSz w:w="11906" w:h="16838"/>
          <w:pgMar w:top="568" w:right="850" w:bottom="1134" w:left="1134" w:header="708" w:footer="170" w:gutter="0"/>
          <w:cols w:space="708"/>
          <w:docGrid w:linePitch="360"/>
        </w:sectPr>
      </w:pPr>
    </w:p>
    <w:p w14:paraId="0DA481DA" w14:textId="77777777" w:rsidR="00117BC3" w:rsidRPr="005238DB" w:rsidRDefault="00117BC3" w:rsidP="00117BC3">
      <w:pPr>
        <w:pStyle w:val="S4"/>
        <w:ind w:left="360"/>
        <w:jc w:val="center"/>
        <w:rPr>
          <w:b/>
          <w:color w:val="0000FF"/>
        </w:rPr>
      </w:pPr>
      <w:r>
        <w:rPr>
          <w:b/>
          <w:color w:val="0000FF"/>
        </w:rPr>
        <w:lastRenderedPageBreak/>
        <w:t xml:space="preserve">ГЛАВА </w:t>
      </w:r>
      <w:r w:rsidRPr="00855D1A">
        <w:rPr>
          <w:b/>
          <w:color w:val="0000FF"/>
        </w:rPr>
        <w:t>2</w:t>
      </w:r>
    </w:p>
    <w:p w14:paraId="7B1639F2" w14:textId="77777777" w:rsidR="00117BC3" w:rsidRDefault="00117BC3" w:rsidP="00117BC3">
      <w:pPr>
        <w:pStyle w:val="S4"/>
        <w:ind w:left="1080"/>
        <w:jc w:val="center"/>
        <w:rPr>
          <w:b/>
          <w:color w:val="0000FF"/>
        </w:rPr>
      </w:pPr>
    </w:p>
    <w:p w14:paraId="50D04A86" w14:textId="77777777" w:rsidR="00117BC3" w:rsidRPr="005238DB" w:rsidRDefault="00117BC3" w:rsidP="00117BC3">
      <w:pPr>
        <w:jc w:val="center"/>
        <w:rPr>
          <w:rFonts w:ascii="Times New Roman" w:hAnsi="Times New Roman" w:cs="Times New Roman"/>
          <w:color w:val="0000FF"/>
          <w:sz w:val="24"/>
          <w:szCs w:val="24"/>
        </w:rPr>
      </w:pPr>
      <w:bookmarkStart w:id="0" w:name="ТекстовоеПоле447"/>
    </w:p>
    <w:p w14:paraId="61C7D098" w14:textId="4312B3A4" w:rsidR="00117BC3" w:rsidRPr="006A1251" w:rsidRDefault="00117BC3" w:rsidP="00117BC3">
      <w:pPr>
        <w:widowControl w:val="0"/>
        <w:spacing w:after="0" w:line="240" w:lineRule="auto"/>
        <w:jc w:val="both"/>
        <w:rPr>
          <w:rFonts w:ascii="Times New Roman" w:eastAsia="Calibri" w:hAnsi="Times New Roman" w:cs="Times New Roman"/>
          <w:color w:val="FF0000"/>
          <w:sz w:val="24"/>
          <w:szCs w:val="24"/>
        </w:rPr>
      </w:pPr>
      <w:r w:rsidRPr="006A1251">
        <w:rPr>
          <w:rFonts w:ascii="Times New Roman" w:eastAsia="Calibri" w:hAnsi="Times New Roman" w:cs="Times New Roman"/>
          <w:sz w:val="24"/>
          <w:szCs w:val="24"/>
        </w:rPr>
        <w:t> </w:t>
      </w:r>
      <w:r w:rsidR="0047627A">
        <w:rPr>
          <w:rFonts w:ascii="Times New Roman" w:eastAsia="Calibri" w:hAnsi="Times New Roman" w:cs="Times New Roman"/>
          <w:sz w:val="24"/>
          <w:szCs w:val="24"/>
        </w:rPr>
        <w:fldChar w:fldCharType="begin">
          <w:ffData>
            <w:name w:val=""/>
            <w:enabled/>
            <w:calcOnExit w:val="0"/>
            <w:checkBox>
              <w:sizeAuto/>
              <w:default w:val="1"/>
            </w:checkBox>
          </w:ffData>
        </w:fldChar>
      </w:r>
      <w:r w:rsidR="0047627A">
        <w:rPr>
          <w:rFonts w:ascii="Times New Roman" w:eastAsia="Calibri" w:hAnsi="Times New Roman" w:cs="Times New Roman"/>
          <w:sz w:val="24"/>
          <w:szCs w:val="24"/>
        </w:rPr>
        <w:instrText xml:space="preserve"> FORMCHECKBOX </w:instrText>
      </w:r>
      <w:r w:rsidR="00245150">
        <w:rPr>
          <w:rFonts w:ascii="Times New Roman" w:eastAsia="Calibri" w:hAnsi="Times New Roman" w:cs="Times New Roman"/>
          <w:sz w:val="24"/>
          <w:szCs w:val="24"/>
        </w:rPr>
      </w:r>
      <w:r w:rsidR="00245150">
        <w:rPr>
          <w:rFonts w:ascii="Times New Roman" w:eastAsia="Calibri" w:hAnsi="Times New Roman" w:cs="Times New Roman"/>
          <w:sz w:val="24"/>
          <w:szCs w:val="24"/>
        </w:rPr>
        <w:fldChar w:fldCharType="separate"/>
      </w:r>
      <w:r w:rsidR="0047627A">
        <w:rPr>
          <w:rFonts w:ascii="Times New Roman" w:eastAsia="Calibri" w:hAnsi="Times New Roman" w:cs="Times New Roman"/>
          <w:sz w:val="24"/>
          <w:szCs w:val="24"/>
        </w:rPr>
        <w:fldChar w:fldCharType="end"/>
      </w:r>
      <w:r w:rsidRPr="006A1251">
        <w:rPr>
          <w:rFonts w:ascii="Times New Roman" w:eastAsia="Calibri" w:hAnsi="Times New Roman" w:cs="Times New Roman"/>
          <w:sz w:val="24"/>
          <w:szCs w:val="24"/>
        </w:rPr>
        <w:t> </w:t>
      </w:r>
      <w:r>
        <w:rPr>
          <w:rFonts w:ascii="Times New Roman" w:eastAsia="Calibri" w:hAnsi="Times New Roman" w:cs="Times New Roman"/>
          <w:sz w:val="24"/>
          <w:szCs w:val="24"/>
        </w:rPr>
        <w:t>Глава</w:t>
      </w:r>
      <w:r w:rsidRPr="006A1251">
        <w:rPr>
          <w:rFonts w:ascii="Times New Roman" w:eastAsia="Calibri" w:hAnsi="Times New Roman" w:cs="Times New Roman"/>
          <w:sz w:val="24"/>
          <w:szCs w:val="24"/>
        </w:rPr>
        <w:t xml:space="preserve"> применима/ </w:t>
      </w:r>
      <w:r w:rsidRPr="006A1251">
        <w:rPr>
          <w:rFonts w:ascii="Times New Roman" w:eastAsia="Calibri" w:hAnsi="Times New Roman" w:cs="Times New Roman"/>
          <w:sz w:val="24"/>
          <w:szCs w:val="24"/>
        </w:rPr>
        <w:fldChar w:fldCharType="begin">
          <w:ffData>
            <w:name w:val=""/>
            <w:enabled/>
            <w:calcOnExit w:val="0"/>
            <w:checkBox>
              <w:sizeAuto/>
              <w:default w:val="0"/>
            </w:checkBox>
          </w:ffData>
        </w:fldChar>
      </w:r>
      <w:r w:rsidRPr="006A1251">
        <w:rPr>
          <w:rFonts w:ascii="Times New Roman" w:eastAsia="Calibri" w:hAnsi="Times New Roman" w:cs="Times New Roman"/>
          <w:sz w:val="24"/>
          <w:szCs w:val="24"/>
        </w:rPr>
        <w:instrText xml:space="preserve"> FORMCHECKBOX </w:instrText>
      </w:r>
      <w:r w:rsidR="00245150">
        <w:rPr>
          <w:rFonts w:ascii="Times New Roman" w:eastAsia="Calibri" w:hAnsi="Times New Roman" w:cs="Times New Roman"/>
          <w:sz w:val="24"/>
          <w:szCs w:val="24"/>
        </w:rPr>
      </w:r>
      <w:r w:rsidR="00245150">
        <w:rPr>
          <w:rFonts w:ascii="Times New Roman" w:eastAsia="Calibri" w:hAnsi="Times New Roman" w:cs="Times New Roman"/>
          <w:sz w:val="24"/>
          <w:szCs w:val="24"/>
        </w:rPr>
        <w:fldChar w:fldCharType="separate"/>
      </w:r>
      <w:r w:rsidRPr="006A1251">
        <w:rPr>
          <w:rFonts w:ascii="Times New Roman" w:eastAsia="Calibri" w:hAnsi="Times New Roman" w:cs="Times New Roman"/>
          <w:sz w:val="24"/>
          <w:szCs w:val="24"/>
        </w:rPr>
        <w:fldChar w:fldCharType="end"/>
      </w:r>
      <w:r>
        <w:rPr>
          <w:rFonts w:ascii="Times New Roman" w:eastAsia="Calibri" w:hAnsi="Times New Roman" w:cs="Times New Roman"/>
          <w:sz w:val="24"/>
          <w:szCs w:val="24"/>
        </w:rPr>
        <w:t> Глава</w:t>
      </w:r>
      <w:r w:rsidRPr="006A1251">
        <w:rPr>
          <w:rFonts w:ascii="Times New Roman" w:eastAsia="Calibri" w:hAnsi="Times New Roman" w:cs="Times New Roman"/>
          <w:sz w:val="24"/>
          <w:szCs w:val="24"/>
        </w:rPr>
        <w:t xml:space="preserve"> не применима</w:t>
      </w:r>
      <w:r>
        <w:rPr>
          <w:rFonts w:ascii="Times New Roman" w:eastAsia="Calibri" w:hAnsi="Times New Roman" w:cs="Times New Roman"/>
          <w:sz w:val="24"/>
          <w:szCs w:val="24"/>
        </w:rPr>
        <w:t xml:space="preserve"> </w:t>
      </w:r>
      <w:r w:rsidRPr="006A1251">
        <w:rPr>
          <w:rFonts w:ascii="Times New Roman" w:eastAsia="Calibri" w:hAnsi="Times New Roman" w:cs="Times New Roman"/>
          <w:sz w:val="24"/>
          <w:szCs w:val="24"/>
        </w:rPr>
        <w:t>(отме</w:t>
      </w:r>
      <w:r>
        <w:rPr>
          <w:rFonts w:ascii="Times New Roman" w:eastAsia="Calibri" w:hAnsi="Times New Roman" w:cs="Times New Roman"/>
          <w:sz w:val="24"/>
          <w:szCs w:val="24"/>
        </w:rPr>
        <w:t>тить</w:t>
      </w:r>
      <w:r w:rsidRPr="006A1251">
        <w:rPr>
          <w:rFonts w:ascii="Times New Roman" w:eastAsia="Calibri" w:hAnsi="Times New Roman" w:cs="Times New Roman"/>
          <w:sz w:val="24"/>
          <w:szCs w:val="24"/>
        </w:rPr>
        <w:t xml:space="preserve"> крестом)</w:t>
      </w:r>
    </w:p>
    <w:p w14:paraId="499A2FDC" w14:textId="77777777" w:rsidR="00117BC3" w:rsidRPr="00343F43" w:rsidRDefault="00117BC3" w:rsidP="00117BC3">
      <w:pPr>
        <w:keepLines/>
        <w:spacing w:line="240" w:lineRule="exact"/>
        <w:jc w:val="both"/>
        <w:rPr>
          <w:rFonts w:ascii="Times New Roman" w:eastAsia="MS Mincho" w:hAnsi="Times New Roman" w:cs="Times New Roman"/>
          <w:spacing w:val="-2"/>
          <w:sz w:val="24"/>
          <w:szCs w:val="24"/>
        </w:rPr>
      </w:pPr>
    </w:p>
    <w:bookmarkEnd w:id="0"/>
    <w:p w14:paraId="3B2AE031" w14:textId="77777777" w:rsidR="00117BC3" w:rsidRPr="00BE3B42" w:rsidRDefault="00117BC3" w:rsidP="00117BC3">
      <w:pPr>
        <w:spacing w:after="120"/>
        <w:ind w:left="567"/>
        <w:jc w:val="center"/>
        <w:rPr>
          <w:rFonts w:ascii="Times New Roman" w:hAnsi="Times New Roman" w:cs="Times New Roman"/>
          <w:b/>
          <w:caps/>
          <w:sz w:val="24"/>
          <w:szCs w:val="24"/>
        </w:rPr>
      </w:pPr>
      <w:r w:rsidRPr="00343F43">
        <w:rPr>
          <w:rFonts w:ascii="Times New Roman" w:hAnsi="Times New Roman" w:cs="Times New Roman"/>
          <w:b/>
          <w:caps/>
          <w:sz w:val="24"/>
          <w:szCs w:val="24"/>
        </w:rPr>
        <w:t>ШТРАФ</w:t>
      </w:r>
      <w:r>
        <w:rPr>
          <w:rFonts w:ascii="Times New Roman" w:hAnsi="Times New Roman" w:cs="Times New Roman"/>
          <w:b/>
          <w:caps/>
          <w:sz w:val="24"/>
          <w:szCs w:val="24"/>
        </w:rPr>
        <w:t>ы</w:t>
      </w:r>
      <w:r w:rsidRPr="00343F43">
        <w:rPr>
          <w:rFonts w:ascii="Times New Roman" w:hAnsi="Times New Roman" w:cs="Times New Roman"/>
          <w:b/>
          <w:caps/>
          <w:sz w:val="24"/>
          <w:szCs w:val="24"/>
        </w:rPr>
        <w:t xml:space="preserve"> за НАРУШЕНИЯ ТРЕБОВАНИЙ ПО пботос И ПЛЧС </w:t>
      </w:r>
    </w:p>
    <w:tbl>
      <w:tblPr>
        <w:tblW w:w="15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
        <w:gridCol w:w="378"/>
        <w:gridCol w:w="1310"/>
        <w:gridCol w:w="11720"/>
        <w:gridCol w:w="1559"/>
        <w:gridCol w:w="229"/>
      </w:tblGrid>
      <w:tr w:rsidR="00117BC3" w:rsidRPr="00343F43" w14:paraId="633D003D" w14:textId="77777777" w:rsidTr="00117BC3">
        <w:trPr>
          <w:gridAfter w:val="1"/>
          <w:wAfter w:w="229" w:type="dxa"/>
          <w:trHeight w:val="745"/>
        </w:trPr>
        <w:tc>
          <w:tcPr>
            <w:tcW w:w="720" w:type="dxa"/>
            <w:gridSpan w:val="2"/>
            <w:shd w:val="clear" w:color="auto" w:fill="FFC000"/>
            <w:hideMark/>
          </w:tcPr>
          <w:p w14:paraId="76E78666" w14:textId="77777777" w:rsidR="00117BC3" w:rsidRPr="00343F43" w:rsidRDefault="00117BC3" w:rsidP="0047627A">
            <w:pPr>
              <w:jc w:val="center"/>
              <w:rPr>
                <w:rFonts w:ascii="Times New Roman" w:hAnsi="Times New Roman" w:cs="Times New Roman"/>
                <w:b/>
                <w:sz w:val="24"/>
                <w:szCs w:val="24"/>
              </w:rPr>
            </w:pPr>
            <w:r w:rsidRPr="00343F43">
              <w:rPr>
                <w:rFonts w:ascii="Times New Roman" w:hAnsi="Times New Roman" w:cs="Times New Roman"/>
                <w:b/>
                <w:sz w:val="24"/>
                <w:szCs w:val="24"/>
              </w:rPr>
              <w:t>№ п/п</w:t>
            </w:r>
          </w:p>
        </w:tc>
        <w:tc>
          <w:tcPr>
            <w:tcW w:w="13030" w:type="dxa"/>
            <w:gridSpan w:val="2"/>
            <w:shd w:val="clear" w:color="auto" w:fill="FFC000"/>
            <w:vAlign w:val="center"/>
            <w:hideMark/>
          </w:tcPr>
          <w:p w14:paraId="2B1BE5A7" w14:textId="77777777" w:rsidR="00117BC3" w:rsidRPr="008F4A43" w:rsidRDefault="00117BC3" w:rsidP="0047627A">
            <w:pPr>
              <w:spacing w:after="0"/>
              <w:jc w:val="center"/>
              <w:rPr>
                <w:rFonts w:ascii="Times New Roman" w:hAnsi="Times New Roman"/>
                <w:b/>
                <w:sz w:val="24"/>
                <w:szCs w:val="24"/>
              </w:rPr>
            </w:pPr>
            <w:r>
              <w:rPr>
                <w:rFonts w:ascii="Times New Roman" w:hAnsi="Times New Roman"/>
                <w:b/>
                <w:sz w:val="24"/>
                <w:szCs w:val="24"/>
              </w:rPr>
              <w:t>Нарушение</w:t>
            </w:r>
          </w:p>
        </w:tc>
        <w:tc>
          <w:tcPr>
            <w:tcW w:w="1559" w:type="dxa"/>
            <w:shd w:val="clear" w:color="auto" w:fill="FFC000"/>
            <w:vAlign w:val="center"/>
            <w:hideMark/>
          </w:tcPr>
          <w:p w14:paraId="6845EF0A" w14:textId="77777777" w:rsidR="00117BC3" w:rsidRPr="00343F43" w:rsidRDefault="00117BC3" w:rsidP="0047627A">
            <w:pPr>
              <w:jc w:val="center"/>
              <w:rPr>
                <w:rFonts w:ascii="Times New Roman" w:hAnsi="Times New Roman" w:cs="Times New Roman"/>
                <w:b/>
                <w:sz w:val="24"/>
                <w:szCs w:val="24"/>
              </w:rPr>
            </w:pPr>
            <w:r w:rsidRPr="00343F43">
              <w:rPr>
                <w:rFonts w:ascii="Times New Roman" w:hAnsi="Times New Roman" w:cs="Times New Roman"/>
                <w:b/>
                <w:sz w:val="24"/>
                <w:szCs w:val="24"/>
              </w:rPr>
              <w:t xml:space="preserve">Сумма штрафа </w:t>
            </w:r>
            <w:r>
              <w:rPr>
                <w:rFonts w:ascii="Times New Roman" w:hAnsi="Times New Roman" w:cs="Times New Roman"/>
                <w:b/>
                <w:sz w:val="24"/>
                <w:szCs w:val="24"/>
              </w:rPr>
              <w:t>за каждый факт</w:t>
            </w:r>
          </w:p>
          <w:p w14:paraId="5DF03563" w14:textId="77777777" w:rsidR="00117BC3" w:rsidRPr="00343F43" w:rsidRDefault="00117BC3" w:rsidP="0047627A">
            <w:pPr>
              <w:jc w:val="center"/>
              <w:rPr>
                <w:rFonts w:ascii="Times New Roman" w:hAnsi="Times New Roman" w:cs="Times New Roman"/>
                <w:b/>
                <w:sz w:val="24"/>
                <w:szCs w:val="24"/>
              </w:rPr>
            </w:pPr>
            <w:r w:rsidRPr="00343F43">
              <w:rPr>
                <w:rFonts w:ascii="Times New Roman" w:hAnsi="Times New Roman" w:cs="Times New Roman"/>
                <w:b/>
                <w:sz w:val="24"/>
                <w:szCs w:val="24"/>
              </w:rPr>
              <w:t>( руб.)</w:t>
            </w:r>
          </w:p>
        </w:tc>
      </w:tr>
      <w:tr w:rsidR="00117BC3" w:rsidRPr="00343F43" w14:paraId="502516E4" w14:textId="77777777" w:rsidTr="00117BC3">
        <w:trPr>
          <w:gridAfter w:val="1"/>
          <w:wAfter w:w="229" w:type="dxa"/>
          <w:trHeight w:val="366"/>
        </w:trPr>
        <w:tc>
          <w:tcPr>
            <w:tcW w:w="720" w:type="dxa"/>
            <w:gridSpan w:val="2"/>
            <w:shd w:val="clear" w:color="auto" w:fill="auto"/>
            <w:vAlign w:val="center"/>
          </w:tcPr>
          <w:p w14:paraId="363F05DE" w14:textId="77777777" w:rsidR="00117BC3" w:rsidRPr="00343F43" w:rsidRDefault="00117BC3" w:rsidP="0047627A">
            <w:pPr>
              <w:jc w:val="center"/>
              <w:rPr>
                <w:rFonts w:ascii="Times New Roman" w:hAnsi="Times New Roman" w:cs="Times New Roman"/>
                <w:bCs/>
                <w:sz w:val="24"/>
                <w:szCs w:val="24"/>
              </w:rPr>
            </w:pPr>
            <w:r w:rsidRPr="00343F43">
              <w:rPr>
                <w:rFonts w:ascii="Times New Roman" w:hAnsi="Times New Roman" w:cs="Times New Roman"/>
                <w:bCs/>
                <w:sz w:val="24"/>
                <w:szCs w:val="24"/>
              </w:rPr>
              <w:t>1.</w:t>
            </w:r>
          </w:p>
        </w:tc>
        <w:tc>
          <w:tcPr>
            <w:tcW w:w="13030" w:type="dxa"/>
            <w:gridSpan w:val="2"/>
            <w:shd w:val="clear" w:color="auto" w:fill="auto"/>
            <w:vAlign w:val="center"/>
          </w:tcPr>
          <w:p w14:paraId="2AD0EA18" w14:textId="77777777" w:rsidR="00117BC3" w:rsidRPr="00343F43" w:rsidRDefault="00117BC3" w:rsidP="0047627A">
            <w:pPr>
              <w:jc w:val="both"/>
              <w:rPr>
                <w:rFonts w:ascii="Times New Roman" w:hAnsi="Times New Roman" w:cs="Times New Roman"/>
                <w:sz w:val="24"/>
                <w:szCs w:val="24"/>
                <w:lang w:bidi="ru-RU"/>
              </w:rPr>
            </w:pPr>
            <w:r w:rsidRPr="00343F43">
              <w:rPr>
                <w:rFonts w:ascii="Times New Roman" w:hAnsi="Times New Roman" w:cs="Times New Roman"/>
                <w:sz w:val="24"/>
                <w:szCs w:val="24"/>
                <w:lang w:bidi="ru-RU"/>
              </w:rPr>
              <w:t xml:space="preserve">Нарушения </w:t>
            </w:r>
            <w:r w:rsidRPr="00343F43">
              <w:rPr>
                <w:rFonts w:ascii="Times New Roman" w:hAnsi="Times New Roman" w:cs="Times New Roman"/>
                <w:sz w:val="24"/>
                <w:szCs w:val="24"/>
              </w:rPr>
              <w:t>Требований по ПБОТОС и ПЛЧС, указанные в</w:t>
            </w:r>
            <w:r w:rsidRPr="00343F43">
              <w:rPr>
                <w:rFonts w:ascii="Times New Roman" w:hAnsi="Times New Roman" w:cs="Times New Roman"/>
                <w:sz w:val="24"/>
                <w:szCs w:val="24"/>
                <w:lang w:bidi="ru-RU"/>
              </w:rPr>
              <w:t xml:space="preserve"> *Перечне нарушений </w:t>
            </w:r>
          </w:p>
        </w:tc>
        <w:tc>
          <w:tcPr>
            <w:tcW w:w="1559" w:type="dxa"/>
            <w:shd w:val="clear" w:color="auto" w:fill="auto"/>
            <w:vAlign w:val="center"/>
          </w:tcPr>
          <w:p w14:paraId="2BB16965" w14:textId="77777777" w:rsidR="00117BC3" w:rsidRPr="00343F43" w:rsidRDefault="00117BC3" w:rsidP="0047627A">
            <w:pPr>
              <w:jc w:val="center"/>
              <w:rPr>
                <w:rFonts w:ascii="Times New Roman" w:hAnsi="Times New Roman" w:cs="Times New Roman"/>
                <w:bCs/>
                <w:sz w:val="24"/>
                <w:szCs w:val="24"/>
              </w:rPr>
            </w:pPr>
            <w:r w:rsidRPr="00343F43">
              <w:rPr>
                <w:rFonts w:ascii="Times New Roman" w:hAnsi="Times New Roman" w:cs="Times New Roman"/>
                <w:bCs/>
                <w:sz w:val="24"/>
                <w:szCs w:val="24"/>
              </w:rPr>
              <w:t>100 000</w:t>
            </w:r>
          </w:p>
        </w:tc>
      </w:tr>
      <w:tr w:rsidR="00117BC3" w:rsidRPr="00343F43" w14:paraId="6F838DCC" w14:textId="77777777" w:rsidTr="00117BC3">
        <w:trPr>
          <w:gridAfter w:val="1"/>
          <w:wAfter w:w="229" w:type="dxa"/>
          <w:trHeight w:val="1385"/>
        </w:trPr>
        <w:tc>
          <w:tcPr>
            <w:tcW w:w="720" w:type="dxa"/>
            <w:gridSpan w:val="2"/>
            <w:shd w:val="clear" w:color="auto" w:fill="auto"/>
            <w:vAlign w:val="center"/>
          </w:tcPr>
          <w:p w14:paraId="39EC0271" w14:textId="77777777" w:rsidR="00117BC3" w:rsidRPr="00343F43" w:rsidRDefault="00117BC3" w:rsidP="0047627A">
            <w:pPr>
              <w:jc w:val="center"/>
              <w:rPr>
                <w:rFonts w:ascii="Times New Roman" w:hAnsi="Times New Roman" w:cs="Times New Roman"/>
                <w:bCs/>
                <w:sz w:val="24"/>
                <w:szCs w:val="24"/>
              </w:rPr>
            </w:pPr>
            <w:r w:rsidRPr="00343F43">
              <w:rPr>
                <w:rFonts w:ascii="Times New Roman" w:hAnsi="Times New Roman" w:cs="Times New Roman"/>
                <w:bCs/>
                <w:sz w:val="24"/>
                <w:szCs w:val="24"/>
              </w:rPr>
              <w:t>2.</w:t>
            </w:r>
          </w:p>
        </w:tc>
        <w:tc>
          <w:tcPr>
            <w:tcW w:w="13030" w:type="dxa"/>
            <w:gridSpan w:val="2"/>
            <w:shd w:val="clear" w:color="auto" w:fill="auto"/>
            <w:vAlign w:val="center"/>
          </w:tcPr>
          <w:p w14:paraId="2E268C2F" w14:textId="77777777" w:rsidR="00117BC3" w:rsidRPr="00343F43" w:rsidRDefault="00117BC3" w:rsidP="0047627A">
            <w:pPr>
              <w:rPr>
                <w:rFonts w:ascii="Times New Roman" w:hAnsi="Times New Roman" w:cs="Times New Roman"/>
                <w:sz w:val="24"/>
                <w:szCs w:val="24"/>
                <w:lang w:bidi="ru-RU"/>
              </w:rPr>
            </w:pPr>
            <w:r w:rsidRPr="00343F43">
              <w:rPr>
                <w:rFonts w:ascii="Times New Roman" w:hAnsi="Times New Roman" w:cs="Times New Roman"/>
                <w:sz w:val="24"/>
                <w:szCs w:val="24"/>
                <w:lang w:bidi="ru-RU"/>
              </w:rPr>
              <w:t xml:space="preserve">Нарушения </w:t>
            </w:r>
            <w:r w:rsidRPr="00343F43">
              <w:rPr>
                <w:rFonts w:ascii="Times New Roman" w:hAnsi="Times New Roman" w:cs="Times New Roman"/>
                <w:sz w:val="24"/>
                <w:szCs w:val="24"/>
              </w:rPr>
              <w:t>Требований по ПБОТОС и ПЛЧС</w:t>
            </w:r>
            <w:r w:rsidRPr="00343F43" w:rsidDel="00A629A8">
              <w:rPr>
                <w:rFonts w:ascii="Times New Roman" w:hAnsi="Times New Roman" w:cs="Times New Roman"/>
                <w:sz w:val="24"/>
                <w:szCs w:val="24"/>
                <w:lang w:bidi="ru-RU"/>
              </w:rPr>
              <w:t xml:space="preserve"> </w:t>
            </w:r>
            <w:r w:rsidRPr="00343F43">
              <w:rPr>
                <w:rFonts w:ascii="Times New Roman" w:hAnsi="Times New Roman" w:cs="Times New Roman"/>
                <w:sz w:val="24"/>
                <w:szCs w:val="24"/>
                <w:lang w:bidi="ru-RU"/>
              </w:rPr>
              <w:t>(как указанные, так и не указанные в *Перечне нарушений), которые привели к:</w:t>
            </w:r>
          </w:p>
          <w:p w14:paraId="17DCA677" w14:textId="77777777" w:rsidR="00117BC3" w:rsidRPr="00343F43" w:rsidRDefault="00117BC3" w:rsidP="0047627A">
            <w:pPr>
              <w:pStyle w:val="aff1"/>
              <w:numPr>
                <w:ilvl w:val="0"/>
                <w:numId w:val="24"/>
              </w:numPr>
              <w:ind w:left="322" w:hanging="322"/>
              <w:jc w:val="left"/>
              <w:rPr>
                <w:szCs w:val="24"/>
                <w:lang w:bidi="ru-RU"/>
              </w:rPr>
            </w:pPr>
            <w:r w:rsidRPr="00343F43">
              <w:rPr>
                <w:szCs w:val="24"/>
                <w:lang w:bidi="ru-RU"/>
              </w:rPr>
              <w:t>несчастному случаю на производстве со смертельным исходом: гибель 1 и более человек (за каждого погибшего);</w:t>
            </w:r>
          </w:p>
          <w:p w14:paraId="06EAF056" w14:textId="77777777" w:rsidR="00117BC3" w:rsidRPr="00343F43" w:rsidRDefault="00117BC3" w:rsidP="0047627A">
            <w:pPr>
              <w:pStyle w:val="aff1"/>
              <w:ind w:left="322"/>
              <w:jc w:val="left"/>
              <w:rPr>
                <w:szCs w:val="24"/>
                <w:lang w:bidi="ru-RU"/>
              </w:rPr>
            </w:pPr>
          </w:p>
          <w:p w14:paraId="7E12C331" w14:textId="77777777" w:rsidR="00117BC3" w:rsidRPr="00343F43" w:rsidRDefault="00117BC3" w:rsidP="0047627A">
            <w:pPr>
              <w:pStyle w:val="aff1"/>
              <w:numPr>
                <w:ilvl w:val="0"/>
                <w:numId w:val="24"/>
              </w:numPr>
              <w:ind w:left="322" w:hanging="322"/>
              <w:jc w:val="left"/>
              <w:rPr>
                <w:szCs w:val="24"/>
                <w:lang w:bidi="ru-RU"/>
              </w:rPr>
            </w:pPr>
            <w:r w:rsidRPr="00343F43">
              <w:rPr>
                <w:szCs w:val="24"/>
                <w:lang w:bidi="ru-RU"/>
              </w:rPr>
              <w:t xml:space="preserve">групповому несчастному случаю на производстве: 2 и более пострадавших (за каждого пострадавшего); </w:t>
            </w:r>
          </w:p>
          <w:p w14:paraId="30D73898" w14:textId="77777777" w:rsidR="00117BC3" w:rsidRPr="00343F43" w:rsidRDefault="00117BC3" w:rsidP="0047627A">
            <w:pPr>
              <w:pStyle w:val="aff1"/>
              <w:ind w:left="322"/>
              <w:jc w:val="left"/>
              <w:rPr>
                <w:szCs w:val="24"/>
                <w:lang w:bidi="ru-RU"/>
              </w:rPr>
            </w:pPr>
          </w:p>
          <w:p w14:paraId="4BA2FA8E" w14:textId="77777777" w:rsidR="00117BC3" w:rsidRPr="00343F43" w:rsidRDefault="00117BC3" w:rsidP="0047627A">
            <w:pPr>
              <w:pStyle w:val="aff1"/>
              <w:numPr>
                <w:ilvl w:val="0"/>
                <w:numId w:val="24"/>
              </w:numPr>
              <w:ind w:left="322" w:hanging="322"/>
              <w:jc w:val="left"/>
              <w:rPr>
                <w:szCs w:val="24"/>
                <w:lang w:bidi="ru-RU"/>
              </w:rPr>
            </w:pPr>
            <w:r w:rsidRPr="00343F43">
              <w:rPr>
                <w:szCs w:val="24"/>
                <w:lang w:bidi="ru-RU"/>
              </w:rPr>
              <w:t>тяжелому несчастному случаю на производстве: 1 пострадавший</w:t>
            </w:r>
            <w:r w:rsidRPr="00343F43" w:rsidDel="00397009">
              <w:rPr>
                <w:szCs w:val="24"/>
                <w:lang w:bidi="ru-RU"/>
              </w:rPr>
              <w:t xml:space="preserve"> </w:t>
            </w:r>
          </w:p>
        </w:tc>
        <w:tc>
          <w:tcPr>
            <w:tcW w:w="1559" w:type="dxa"/>
            <w:shd w:val="clear" w:color="auto" w:fill="auto"/>
          </w:tcPr>
          <w:p w14:paraId="46730389" w14:textId="77777777" w:rsidR="00117BC3" w:rsidRPr="00343F43" w:rsidRDefault="00117BC3" w:rsidP="0047627A">
            <w:pPr>
              <w:jc w:val="center"/>
              <w:rPr>
                <w:rFonts w:ascii="Times New Roman" w:hAnsi="Times New Roman" w:cs="Times New Roman"/>
                <w:bCs/>
                <w:sz w:val="24"/>
                <w:szCs w:val="24"/>
              </w:rPr>
            </w:pPr>
          </w:p>
          <w:p w14:paraId="455B7277" w14:textId="77777777" w:rsidR="00117BC3" w:rsidRPr="00343F43" w:rsidRDefault="00117BC3" w:rsidP="0047627A">
            <w:pPr>
              <w:jc w:val="center"/>
              <w:rPr>
                <w:rFonts w:ascii="Times New Roman" w:hAnsi="Times New Roman" w:cs="Times New Roman"/>
                <w:bCs/>
                <w:sz w:val="24"/>
                <w:szCs w:val="24"/>
              </w:rPr>
            </w:pPr>
          </w:p>
          <w:p w14:paraId="604314F2" w14:textId="77777777" w:rsidR="00117BC3" w:rsidRPr="00343F43" w:rsidRDefault="00117BC3" w:rsidP="0047627A">
            <w:pPr>
              <w:jc w:val="center"/>
              <w:rPr>
                <w:rFonts w:ascii="Times New Roman" w:hAnsi="Times New Roman" w:cs="Times New Roman"/>
                <w:bCs/>
                <w:sz w:val="24"/>
                <w:szCs w:val="24"/>
              </w:rPr>
            </w:pPr>
            <w:r w:rsidRPr="00343F43">
              <w:rPr>
                <w:rFonts w:ascii="Times New Roman" w:hAnsi="Times New Roman" w:cs="Times New Roman"/>
                <w:bCs/>
                <w:sz w:val="24"/>
                <w:szCs w:val="24"/>
              </w:rPr>
              <w:t>1 000 000</w:t>
            </w:r>
          </w:p>
          <w:p w14:paraId="08878054" w14:textId="77777777" w:rsidR="00117BC3" w:rsidRPr="00343F43" w:rsidRDefault="00117BC3" w:rsidP="0047627A">
            <w:pPr>
              <w:jc w:val="center"/>
              <w:rPr>
                <w:rFonts w:ascii="Times New Roman" w:hAnsi="Times New Roman" w:cs="Times New Roman"/>
                <w:bCs/>
                <w:sz w:val="24"/>
                <w:szCs w:val="24"/>
              </w:rPr>
            </w:pPr>
            <w:r w:rsidRPr="00343F43">
              <w:rPr>
                <w:rFonts w:ascii="Times New Roman" w:hAnsi="Times New Roman" w:cs="Times New Roman"/>
                <w:bCs/>
                <w:sz w:val="24"/>
                <w:szCs w:val="24"/>
              </w:rPr>
              <w:t>250 000</w:t>
            </w:r>
          </w:p>
          <w:p w14:paraId="5152C605" w14:textId="77777777" w:rsidR="00117BC3" w:rsidRPr="00343F43" w:rsidRDefault="00117BC3" w:rsidP="0047627A">
            <w:pPr>
              <w:jc w:val="center"/>
              <w:rPr>
                <w:rFonts w:ascii="Times New Roman" w:hAnsi="Times New Roman" w:cs="Times New Roman"/>
                <w:bCs/>
                <w:sz w:val="24"/>
                <w:szCs w:val="24"/>
              </w:rPr>
            </w:pPr>
            <w:r w:rsidRPr="00343F43">
              <w:rPr>
                <w:rFonts w:ascii="Times New Roman" w:hAnsi="Times New Roman" w:cs="Times New Roman"/>
                <w:bCs/>
                <w:sz w:val="24"/>
                <w:szCs w:val="24"/>
              </w:rPr>
              <w:t>250 000</w:t>
            </w:r>
          </w:p>
        </w:tc>
      </w:tr>
      <w:tr w:rsidR="00117BC3" w:rsidRPr="00343F43" w14:paraId="502702D0" w14:textId="77777777" w:rsidTr="00117BC3">
        <w:tblPrEx>
          <w:tblCellMar>
            <w:left w:w="10" w:type="dxa"/>
            <w:right w:w="10" w:type="dxa"/>
          </w:tblCellMar>
          <w:tblLook w:val="0000" w:firstRow="0" w:lastRow="0" w:firstColumn="0" w:lastColumn="0" w:noHBand="0" w:noVBand="0"/>
        </w:tblPrEx>
        <w:trPr>
          <w:gridAfter w:val="1"/>
          <w:wAfter w:w="229" w:type="dxa"/>
          <w:trHeight w:val="284"/>
        </w:trPr>
        <w:tc>
          <w:tcPr>
            <w:tcW w:w="15309" w:type="dxa"/>
            <w:gridSpan w:val="5"/>
            <w:tcBorders>
              <w:top w:val="single" w:sz="4" w:space="0" w:color="auto"/>
              <w:bottom w:val="single" w:sz="4" w:space="0" w:color="auto"/>
            </w:tcBorders>
            <w:shd w:val="clear" w:color="auto" w:fill="FFFFFF"/>
          </w:tcPr>
          <w:p w14:paraId="24E3BF1A" w14:textId="77777777" w:rsidR="00117BC3" w:rsidRPr="00343F43" w:rsidRDefault="00117BC3" w:rsidP="0047627A">
            <w:pPr>
              <w:ind w:right="132"/>
              <w:jc w:val="center"/>
              <w:rPr>
                <w:rFonts w:ascii="Times New Roman" w:eastAsiaTheme="minorEastAsia" w:hAnsi="Times New Roman" w:cs="Times New Roman"/>
                <w:b/>
                <w:sz w:val="24"/>
                <w:szCs w:val="24"/>
                <w:lang w:eastAsia="ru-RU"/>
              </w:rPr>
            </w:pPr>
            <w:r w:rsidRPr="00343F43">
              <w:rPr>
                <w:rFonts w:ascii="Times New Roman" w:eastAsiaTheme="minorEastAsia" w:hAnsi="Times New Roman" w:cs="Times New Roman"/>
                <w:b/>
                <w:sz w:val="24"/>
                <w:szCs w:val="24"/>
                <w:lang w:eastAsia="ru-RU"/>
              </w:rPr>
              <w:t xml:space="preserve">*Перечень нарушений </w:t>
            </w:r>
          </w:p>
        </w:tc>
      </w:tr>
      <w:tr w:rsidR="00117BC3" w:rsidRPr="00343F43" w14:paraId="1C559F33" w14:textId="77777777" w:rsidTr="00117BC3">
        <w:tblPrEx>
          <w:tblCellMar>
            <w:left w:w="10" w:type="dxa"/>
            <w:right w:w="10" w:type="dxa"/>
          </w:tblCellMar>
          <w:tblLook w:val="0000" w:firstRow="0" w:lastRow="0" w:firstColumn="0" w:lastColumn="0" w:noHBand="0" w:noVBand="0"/>
        </w:tblPrEx>
        <w:trPr>
          <w:gridAfter w:val="1"/>
          <w:wAfter w:w="229" w:type="dxa"/>
          <w:trHeight w:val="1019"/>
        </w:trPr>
        <w:tc>
          <w:tcPr>
            <w:tcW w:w="2030" w:type="dxa"/>
            <w:gridSpan w:val="3"/>
            <w:tcBorders>
              <w:top w:val="single" w:sz="4" w:space="0" w:color="auto"/>
              <w:bottom w:val="single" w:sz="4" w:space="0" w:color="auto"/>
            </w:tcBorders>
            <w:shd w:val="clear" w:color="auto" w:fill="FFFFFF"/>
          </w:tcPr>
          <w:p w14:paraId="03A3D283" w14:textId="77777777" w:rsidR="00117BC3" w:rsidRPr="00343F43" w:rsidRDefault="00117BC3" w:rsidP="0047627A">
            <w:pPr>
              <w:widowControl w:val="0"/>
              <w:spacing w:line="264" w:lineRule="auto"/>
              <w:ind w:left="122"/>
              <w:rPr>
                <w:rFonts w:ascii="Times New Roman" w:hAnsi="Times New Roman" w:cs="Times New Roman"/>
                <w:sz w:val="24"/>
                <w:szCs w:val="24"/>
                <w:lang w:eastAsia="ru-RU"/>
              </w:rPr>
            </w:pPr>
            <w:r w:rsidRPr="00343F43">
              <w:rPr>
                <w:rFonts w:ascii="Times New Roman" w:hAnsi="Times New Roman" w:cs="Times New Roman"/>
                <w:sz w:val="24"/>
                <w:szCs w:val="24"/>
                <w:lang w:eastAsia="ru-RU"/>
              </w:rPr>
              <w:t>Работы повышенной опасности (</w:t>
            </w:r>
            <w:r w:rsidRPr="00343F43">
              <w:rPr>
                <w:rFonts w:ascii="Times New Roman" w:hAnsi="Times New Roman" w:cs="Times New Roman"/>
                <w:sz w:val="24"/>
                <w:szCs w:val="24"/>
              </w:rPr>
              <w:t>огневые, газоопасные, работы на высоте, работы в действующих электроустановка</w:t>
            </w:r>
            <w:r w:rsidRPr="00343F43">
              <w:rPr>
                <w:rFonts w:ascii="Times New Roman" w:hAnsi="Times New Roman" w:cs="Times New Roman"/>
                <w:sz w:val="24"/>
                <w:szCs w:val="24"/>
              </w:rPr>
              <w:lastRenderedPageBreak/>
              <w:t>х, работы вблизи линий электропередач, земляные работы, грузоподъемные операции с использованием подъемных сооружений</w:t>
            </w:r>
            <w:r w:rsidRPr="00343F43">
              <w:rPr>
                <w:rFonts w:ascii="Times New Roman" w:hAnsi="Times New Roman" w:cs="Times New Roman"/>
                <w:sz w:val="24"/>
                <w:szCs w:val="24"/>
                <w:lang w:eastAsia="ru-RU"/>
              </w:rPr>
              <w:t>)</w:t>
            </w:r>
          </w:p>
        </w:tc>
        <w:tc>
          <w:tcPr>
            <w:tcW w:w="13279" w:type="dxa"/>
            <w:gridSpan w:val="2"/>
            <w:tcBorders>
              <w:top w:val="single" w:sz="4" w:space="0" w:color="auto"/>
              <w:bottom w:val="single" w:sz="4" w:space="0" w:color="auto"/>
            </w:tcBorders>
            <w:shd w:val="clear" w:color="auto" w:fill="FFFFFF"/>
          </w:tcPr>
          <w:p w14:paraId="3ECFA31D"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lastRenderedPageBreak/>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14:paraId="3EB159DD"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4D15451"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343F43">
              <w:rPr>
                <w:rFonts w:ascii="Times New Roman" w:hAnsi="Times New Roman" w:cs="Times New Roman"/>
                <w:sz w:val="24"/>
                <w:szCs w:val="24"/>
              </w:rPr>
              <w:t xml:space="preserve">и (или) без изоляции источников </w:t>
            </w:r>
            <w:r w:rsidRPr="00343F43">
              <w:rPr>
                <w:rFonts w:ascii="Times New Roman" w:hAnsi="Times New Roman" w:cs="Times New Roman"/>
                <w:sz w:val="24"/>
                <w:szCs w:val="24"/>
              </w:rPr>
              <w:lastRenderedPageBreak/>
              <w:t>энергии в соответствии с разрешительной документацией (наряд-допуск; распоряжение, перечень работ, бланк оценки риска)</w:t>
            </w:r>
            <w:r w:rsidRPr="00343F43">
              <w:rPr>
                <w:rFonts w:ascii="Times New Roman" w:eastAsiaTheme="minorEastAsia" w:hAnsi="Times New Roman" w:cs="Times New Roman"/>
                <w:sz w:val="24"/>
                <w:szCs w:val="24"/>
                <w:lang w:eastAsia="ru-RU"/>
              </w:rPr>
              <w:t>.</w:t>
            </w:r>
          </w:p>
          <w:p w14:paraId="5D9C89E1"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14:paraId="59627080"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hAnsi="Times New Roman" w:cs="Times New Roman"/>
                <w:sz w:val="24"/>
                <w:szCs w:val="24"/>
              </w:rPr>
              <w:t>Проведение работ/услуг повышенной опасности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 проект производства работ, технологическая карта).</w:t>
            </w:r>
          </w:p>
          <w:p w14:paraId="3082D0B1"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hAnsi="Times New Roman" w:cs="Times New Roman"/>
                <w:sz w:val="24"/>
                <w:szCs w:val="24"/>
              </w:rPr>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343F43">
              <w:rPr>
                <w:rFonts w:ascii="Times New Roman" w:eastAsiaTheme="minorEastAsia" w:hAnsi="Times New Roman" w:cs="Times New Roman"/>
                <w:sz w:val="24"/>
                <w:szCs w:val="24"/>
                <w:lang w:eastAsia="ru-RU"/>
              </w:rPr>
              <w:t>производство работ, наряд-допуск, распоряжение, перечень работ и др. положения договора, бланк оценки риска) без согласования/указания Заказчика.</w:t>
            </w:r>
          </w:p>
          <w:p w14:paraId="258CE940"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Выполнение работ/услуг повышенной опасности на объектах строительства/реконструкции, капитального ремонта без письменного уведомления Заказчика о начале выполнения работ/услуг.</w:t>
            </w:r>
            <w:r w:rsidRPr="00343F43">
              <w:rPr>
                <w:rFonts w:ascii="Times New Roman" w:hAnsi="Times New Roman" w:cs="Times New Roman"/>
                <w:sz w:val="24"/>
                <w:szCs w:val="24"/>
                <w:highlight w:val="yellow"/>
              </w:rPr>
              <w:t xml:space="preserve"> </w:t>
            </w:r>
          </w:p>
          <w:p w14:paraId="29DCF2A6"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hAnsi="Times New Roman" w:cs="Times New Roman"/>
                <w:sz w:val="24"/>
                <w:szCs w:val="24"/>
              </w:rPr>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117BC3" w:rsidRPr="00343F43" w14:paraId="48F8D782" w14:textId="77777777" w:rsidTr="00117BC3">
        <w:tblPrEx>
          <w:tblCellMar>
            <w:left w:w="10" w:type="dxa"/>
            <w:right w:w="10" w:type="dxa"/>
          </w:tblCellMar>
          <w:tblLook w:val="0000" w:firstRow="0" w:lastRow="0" w:firstColumn="0" w:lastColumn="0" w:noHBand="0" w:noVBand="0"/>
        </w:tblPrEx>
        <w:trPr>
          <w:gridAfter w:val="1"/>
          <w:wAfter w:w="229" w:type="dxa"/>
          <w:trHeight w:val="1154"/>
        </w:trPr>
        <w:tc>
          <w:tcPr>
            <w:tcW w:w="2030" w:type="dxa"/>
            <w:gridSpan w:val="3"/>
            <w:tcBorders>
              <w:top w:val="single" w:sz="4" w:space="0" w:color="auto"/>
              <w:bottom w:val="single" w:sz="4" w:space="0" w:color="auto"/>
            </w:tcBorders>
            <w:shd w:val="clear" w:color="auto" w:fill="FFFFFF"/>
          </w:tcPr>
          <w:p w14:paraId="1BC939A7" w14:textId="77777777" w:rsidR="00117BC3" w:rsidRPr="00343F43" w:rsidRDefault="00117BC3" w:rsidP="0047627A">
            <w:pPr>
              <w:widowControl w:val="0"/>
              <w:spacing w:line="264" w:lineRule="auto"/>
              <w:ind w:left="122"/>
              <w:rPr>
                <w:rFonts w:ascii="Times New Roman" w:hAnsi="Times New Roman" w:cs="Times New Roman"/>
                <w:sz w:val="24"/>
                <w:szCs w:val="24"/>
                <w:lang w:eastAsia="ru-RU"/>
              </w:rPr>
            </w:pPr>
            <w:r w:rsidRPr="00343F43">
              <w:rPr>
                <w:rFonts w:ascii="Times New Roman" w:hAnsi="Times New Roman" w:cs="Times New Roman"/>
                <w:sz w:val="24"/>
                <w:szCs w:val="24"/>
                <w:lang w:eastAsia="ru-RU"/>
              </w:rPr>
              <w:lastRenderedPageBreak/>
              <w:t>Эксплуатация подъемных сооружений</w:t>
            </w:r>
          </w:p>
        </w:tc>
        <w:tc>
          <w:tcPr>
            <w:tcW w:w="13279" w:type="dxa"/>
            <w:gridSpan w:val="2"/>
            <w:tcBorders>
              <w:top w:val="single" w:sz="4" w:space="0" w:color="auto"/>
              <w:bottom w:val="single" w:sz="4" w:space="0" w:color="auto"/>
            </w:tcBorders>
            <w:shd w:val="clear" w:color="auto" w:fill="FFFFFF"/>
          </w:tcPr>
          <w:p w14:paraId="11B57225"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Работа подъемных сооружений при отключенных или неработоспособных ограничителях, регистраторах, указателях, тормозах.</w:t>
            </w:r>
          </w:p>
          <w:p w14:paraId="78E8AAF0"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14:paraId="10F2AD8E"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Нахождение людей под стрелой подъемного сооружения при ее подъеме, опускании и телескопировании с грузом и без груза.</w:t>
            </w:r>
          </w:p>
        </w:tc>
      </w:tr>
      <w:tr w:rsidR="00117BC3" w:rsidRPr="00343F43" w14:paraId="499C493D" w14:textId="77777777" w:rsidTr="00117BC3">
        <w:tblPrEx>
          <w:tblCellMar>
            <w:left w:w="10" w:type="dxa"/>
            <w:right w:w="10" w:type="dxa"/>
          </w:tblCellMar>
          <w:tblLook w:val="0000" w:firstRow="0" w:lastRow="0" w:firstColumn="0" w:lastColumn="0" w:noHBand="0" w:noVBand="0"/>
        </w:tblPrEx>
        <w:trPr>
          <w:gridAfter w:val="1"/>
          <w:wAfter w:w="229" w:type="dxa"/>
          <w:trHeight w:val="265"/>
        </w:trPr>
        <w:tc>
          <w:tcPr>
            <w:tcW w:w="2030" w:type="dxa"/>
            <w:gridSpan w:val="3"/>
            <w:tcBorders>
              <w:top w:val="single" w:sz="4" w:space="0" w:color="auto"/>
              <w:bottom w:val="single" w:sz="4" w:space="0" w:color="auto"/>
            </w:tcBorders>
            <w:shd w:val="clear" w:color="auto" w:fill="FFFFFF"/>
          </w:tcPr>
          <w:p w14:paraId="0D70758A" w14:textId="77777777" w:rsidR="00117BC3" w:rsidRPr="00343F43" w:rsidRDefault="00117BC3" w:rsidP="0047627A">
            <w:pPr>
              <w:widowControl w:val="0"/>
              <w:shd w:val="clear" w:color="auto" w:fill="FFFFFF"/>
              <w:spacing w:line="264" w:lineRule="auto"/>
              <w:ind w:left="122"/>
              <w:rPr>
                <w:rFonts w:ascii="Times New Roman" w:hAnsi="Times New Roman" w:cs="Times New Roman"/>
                <w:sz w:val="24"/>
                <w:szCs w:val="24"/>
                <w:lang w:eastAsia="ru-RU"/>
              </w:rPr>
            </w:pPr>
            <w:r w:rsidRPr="00343F43">
              <w:rPr>
                <w:rFonts w:ascii="Times New Roman" w:hAnsi="Times New Roman" w:cs="Times New Roman"/>
                <w:sz w:val="24"/>
                <w:szCs w:val="24"/>
                <w:lang w:eastAsia="ru-RU"/>
              </w:rPr>
              <w:t>Алкоголь/ наркотики</w:t>
            </w:r>
          </w:p>
        </w:tc>
        <w:tc>
          <w:tcPr>
            <w:tcW w:w="13279" w:type="dxa"/>
            <w:gridSpan w:val="2"/>
            <w:tcBorders>
              <w:top w:val="single" w:sz="4" w:space="0" w:color="auto"/>
              <w:bottom w:val="single" w:sz="4" w:space="0" w:color="auto"/>
            </w:tcBorders>
            <w:shd w:val="clear" w:color="auto" w:fill="FFFFFF"/>
          </w:tcPr>
          <w:p w14:paraId="2E59E469" w14:textId="77777777" w:rsidR="00117BC3" w:rsidRPr="00343F43" w:rsidRDefault="00117BC3" w:rsidP="0047627A">
            <w:pPr>
              <w:numPr>
                <w:ilvl w:val="0"/>
                <w:numId w:val="25"/>
              </w:numPr>
              <w:spacing w:after="200" w:line="276" w:lineRule="auto"/>
              <w:ind w:left="557" w:right="132" w:hanging="426"/>
              <w:contextualSpacing/>
              <w:jc w:val="both"/>
              <w:rPr>
                <w:rFonts w:ascii="Times New Roman" w:eastAsiaTheme="minorEastAsia" w:hAnsi="Times New Roman" w:cs="Times New Roman"/>
                <w:sz w:val="24"/>
                <w:szCs w:val="24"/>
                <w:lang w:eastAsia="ru-RU"/>
              </w:rPr>
            </w:pPr>
            <w:r w:rsidRPr="00343F43">
              <w:rPr>
                <w:rFonts w:ascii="Times New Roman" w:eastAsiaTheme="minorEastAsia" w:hAnsi="Times New Roman" w:cs="Times New Roman"/>
                <w:sz w:val="24"/>
                <w:szCs w:val="24"/>
                <w:lang w:eastAsia="ru-RU"/>
              </w:rPr>
              <w:t>Пронос, провоз, хранение алкогольных, наркотических и токсических веществ, а также появление представителей/персонала Подрядчика на территории/объекте Заказчика/месте проведения работ/услуг,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117BC3" w:rsidRPr="00343F43" w14:paraId="349B952F" w14:textId="77777777" w:rsidTr="00117BC3">
        <w:tblPrEx>
          <w:tblCellMar>
            <w:left w:w="10" w:type="dxa"/>
            <w:right w:w="10" w:type="dxa"/>
          </w:tblCellMar>
          <w:tblLook w:val="0000" w:firstRow="0" w:lastRow="0" w:firstColumn="0" w:lastColumn="0" w:noHBand="0" w:noVBand="0"/>
        </w:tblPrEx>
        <w:trPr>
          <w:gridAfter w:val="1"/>
          <w:wAfter w:w="229" w:type="dxa"/>
          <w:trHeight w:val="265"/>
        </w:trPr>
        <w:tc>
          <w:tcPr>
            <w:tcW w:w="2030" w:type="dxa"/>
            <w:gridSpan w:val="3"/>
            <w:tcBorders>
              <w:top w:val="single" w:sz="4" w:space="0" w:color="auto"/>
              <w:bottom w:val="single" w:sz="4" w:space="0" w:color="auto"/>
            </w:tcBorders>
            <w:shd w:val="clear" w:color="auto" w:fill="FFFFFF"/>
          </w:tcPr>
          <w:p w14:paraId="0BB292BD" w14:textId="77777777" w:rsidR="00117BC3" w:rsidRPr="00343F43" w:rsidRDefault="00117BC3" w:rsidP="0047627A">
            <w:pPr>
              <w:widowControl w:val="0"/>
              <w:shd w:val="clear" w:color="auto" w:fill="FFFFFF"/>
              <w:spacing w:line="264" w:lineRule="auto"/>
              <w:ind w:left="122"/>
              <w:rPr>
                <w:rFonts w:ascii="Times New Roman" w:hAnsi="Times New Roman" w:cs="Times New Roman"/>
                <w:sz w:val="24"/>
                <w:szCs w:val="24"/>
                <w:lang w:eastAsia="ru-RU"/>
              </w:rPr>
            </w:pPr>
            <w:r w:rsidRPr="00343F43">
              <w:rPr>
                <w:rFonts w:ascii="Times New Roman" w:hAnsi="Times New Roman" w:cs="Times New Roman"/>
                <w:sz w:val="24"/>
                <w:szCs w:val="24"/>
                <w:lang w:eastAsia="ru-RU"/>
              </w:rPr>
              <w:t xml:space="preserve">Использование транспортных средств </w:t>
            </w:r>
          </w:p>
        </w:tc>
        <w:tc>
          <w:tcPr>
            <w:tcW w:w="13279" w:type="dxa"/>
            <w:gridSpan w:val="2"/>
            <w:tcBorders>
              <w:top w:val="single" w:sz="4" w:space="0" w:color="auto"/>
              <w:bottom w:val="single" w:sz="4" w:space="0" w:color="auto"/>
            </w:tcBorders>
            <w:shd w:val="clear" w:color="auto" w:fill="FFFFFF"/>
          </w:tcPr>
          <w:p w14:paraId="5CB40D83" w14:textId="77777777" w:rsidR="00117BC3" w:rsidRPr="00343F43" w:rsidRDefault="00117BC3" w:rsidP="0047627A">
            <w:pPr>
              <w:numPr>
                <w:ilvl w:val="0"/>
                <w:numId w:val="25"/>
              </w:numPr>
              <w:spacing w:after="200" w:line="276" w:lineRule="auto"/>
              <w:ind w:left="557" w:right="132" w:hanging="426"/>
              <w:contextualSpacing/>
              <w:jc w:val="both"/>
              <w:rPr>
                <w:rFonts w:ascii="Times New Roman" w:hAnsi="Times New Roman" w:cs="Times New Roman"/>
                <w:sz w:val="24"/>
                <w:szCs w:val="24"/>
              </w:rPr>
            </w:pPr>
            <w:r w:rsidRPr="00343F43">
              <w:rPr>
                <w:rFonts w:ascii="Times New Roman" w:hAnsi="Times New Roman" w:cs="Times New Roman"/>
                <w:sz w:val="24"/>
                <w:szCs w:val="24"/>
              </w:rPr>
              <w:t>Неиспользование во время движения водителем и пассажирами ремней безопасности, зафиксированное техническими средствами фото или видеофиксации, при выполнении работ/услуг в интересах Заказчика на объектах Заказчика и/или путях следования ТС, используемых при выполнении работ/услуг в интересах Заказчика.</w:t>
            </w:r>
          </w:p>
          <w:p w14:paraId="027744EB" w14:textId="77777777" w:rsidR="00117BC3" w:rsidRPr="00343F43" w:rsidRDefault="00117BC3" w:rsidP="0047627A">
            <w:pPr>
              <w:numPr>
                <w:ilvl w:val="0"/>
                <w:numId w:val="25"/>
              </w:numPr>
              <w:spacing w:after="200" w:line="276" w:lineRule="auto"/>
              <w:ind w:left="557" w:right="132" w:hanging="426"/>
              <w:contextualSpacing/>
              <w:jc w:val="both"/>
              <w:rPr>
                <w:rFonts w:ascii="Times New Roman" w:hAnsi="Times New Roman" w:cs="Times New Roman"/>
                <w:sz w:val="24"/>
                <w:szCs w:val="24"/>
              </w:rPr>
            </w:pPr>
            <w:r w:rsidRPr="00343F43">
              <w:rPr>
                <w:rFonts w:ascii="Times New Roman" w:hAnsi="Times New Roman" w:cs="Times New Roman"/>
                <w:sz w:val="24"/>
                <w:szCs w:val="24"/>
              </w:rPr>
              <w:lastRenderedPageBreak/>
              <w:t>Повреждение, отключение, удаление записей видеорегистраторов и/или БСМТС при выполнении работ/услуг в интересах Заказчика на объектах Заказчика и/или путях следования ТС, используемых при выполнении работ/ услуг в интересах Заказчика.</w:t>
            </w:r>
          </w:p>
        </w:tc>
      </w:tr>
      <w:tr w:rsidR="00117BC3" w:rsidRPr="00343F43" w14:paraId="374EC2B1" w14:textId="77777777" w:rsidTr="00117BC3">
        <w:tblPrEx>
          <w:tblCellMar>
            <w:left w:w="10" w:type="dxa"/>
            <w:right w:w="10" w:type="dxa"/>
          </w:tblCellMar>
          <w:tblLook w:val="0000" w:firstRow="0" w:lastRow="0" w:firstColumn="0" w:lastColumn="0" w:noHBand="0" w:noVBand="0"/>
        </w:tblPrEx>
        <w:trPr>
          <w:gridAfter w:val="1"/>
          <w:wAfter w:w="229" w:type="dxa"/>
          <w:trHeight w:val="1726"/>
        </w:trPr>
        <w:tc>
          <w:tcPr>
            <w:tcW w:w="2030" w:type="dxa"/>
            <w:gridSpan w:val="3"/>
            <w:tcBorders>
              <w:top w:val="single" w:sz="4" w:space="0" w:color="auto"/>
              <w:bottom w:val="single" w:sz="4" w:space="0" w:color="auto"/>
            </w:tcBorders>
            <w:shd w:val="clear" w:color="auto" w:fill="FFFFFF"/>
          </w:tcPr>
          <w:p w14:paraId="4FB6ED30" w14:textId="77777777" w:rsidR="00117BC3" w:rsidRPr="00343F43" w:rsidRDefault="00117BC3" w:rsidP="0047627A">
            <w:pPr>
              <w:widowControl w:val="0"/>
              <w:shd w:val="clear" w:color="auto" w:fill="FFFFFF"/>
              <w:spacing w:line="264" w:lineRule="auto"/>
              <w:ind w:left="122"/>
              <w:rPr>
                <w:rFonts w:ascii="Times New Roman" w:hAnsi="Times New Roman" w:cs="Times New Roman"/>
                <w:sz w:val="24"/>
                <w:szCs w:val="24"/>
                <w:lang w:eastAsia="ru-RU"/>
              </w:rPr>
            </w:pPr>
            <w:r w:rsidRPr="00343F43">
              <w:rPr>
                <w:rFonts w:ascii="Times New Roman" w:hAnsi="Times New Roman" w:cs="Times New Roman"/>
                <w:sz w:val="24"/>
                <w:szCs w:val="24"/>
                <w:lang w:eastAsia="ru-RU"/>
              </w:rPr>
              <w:lastRenderedPageBreak/>
              <w:t>Оперативное информирование/ расследование/ приостановка работ</w:t>
            </w:r>
          </w:p>
        </w:tc>
        <w:tc>
          <w:tcPr>
            <w:tcW w:w="13279" w:type="dxa"/>
            <w:gridSpan w:val="2"/>
            <w:tcBorders>
              <w:top w:val="single" w:sz="4" w:space="0" w:color="auto"/>
              <w:bottom w:val="single" w:sz="4" w:space="0" w:color="auto"/>
            </w:tcBorders>
            <w:shd w:val="clear" w:color="auto" w:fill="FFFFFF"/>
          </w:tcPr>
          <w:p w14:paraId="37B6355C" w14:textId="77777777" w:rsidR="00117BC3" w:rsidRPr="00343F43" w:rsidRDefault="00117BC3" w:rsidP="0047627A">
            <w:pPr>
              <w:numPr>
                <w:ilvl w:val="0"/>
                <w:numId w:val="25"/>
              </w:numPr>
              <w:spacing w:after="200" w:line="276" w:lineRule="auto"/>
              <w:ind w:left="557" w:right="132" w:hanging="426"/>
              <w:contextualSpacing/>
              <w:jc w:val="both"/>
              <w:rPr>
                <w:rFonts w:ascii="Times New Roman" w:hAnsi="Times New Roman" w:cs="Times New Roman"/>
                <w:sz w:val="24"/>
                <w:szCs w:val="24"/>
              </w:rPr>
            </w:pPr>
            <w:r w:rsidRPr="00343F43">
              <w:rPr>
                <w:rFonts w:ascii="Times New Roman" w:hAnsi="Times New Roman" w:cs="Times New Roman"/>
                <w:sz w:val="24"/>
                <w:szCs w:val="24"/>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p w14:paraId="6429EBFA" w14:textId="77777777" w:rsidR="00117BC3" w:rsidRPr="00343F43" w:rsidRDefault="00117BC3" w:rsidP="0047627A">
            <w:pPr>
              <w:numPr>
                <w:ilvl w:val="0"/>
                <w:numId w:val="25"/>
              </w:numPr>
              <w:spacing w:after="200" w:line="276" w:lineRule="auto"/>
              <w:ind w:left="557" w:right="132" w:hanging="426"/>
              <w:contextualSpacing/>
              <w:jc w:val="both"/>
              <w:rPr>
                <w:rFonts w:ascii="Times New Roman" w:hAnsi="Times New Roman" w:cs="Times New Roman"/>
                <w:sz w:val="24"/>
                <w:szCs w:val="24"/>
              </w:rPr>
            </w:pPr>
            <w:r w:rsidRPr="00343F43">
              <w:rPr>
                <w:rFonts w:ascii="Times New Roman" w:hAnsi="Times New Roman" w:cs="Times New Roman"/>
                <w:sz w:val="24"/>
                <w:szCs w:val="24"/>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r w:rsidR="00117BC3" w:rsidRPr="00343F43" w14:paraId="20404DCC" w14:textId="77777777" w:rsidTr="00117BC3">
        <w:tblPrEx>
          <w:jc w:val="center"/>
          <w:tblInd w:w="0" w:type="dxa"/>
        </w:tblPrEx>
        <w:trPr>
          <w:gridBefore w:val="1"/>
          <w:wBefore w:w="342" w:type="dxa"/>
          <w:trHeight w:val="297"/>
          <w:jc w:val="center"/>
        </w:trPr>
        <w:tc>
          <w:tcPr>
            <w:tcW w:w="15196" w:type="dxa"/>
            <w:gridSpan w:val="5"/>
            <w:shd w:val="clear" w:color="auto" w:fill="auto"/>
            <w:hideMark/>
          </w:tcPr>
          <w:p w14:paraId="638FD737" w14:textId="77777777" w:rsidR="00117BC3" w:rsidRPr="00343F43" w:rsidRDefault="00117BC3" w:rsidP="0047627A">
            <w:pPr>
              <w:rPr>
                <w:rFonts w:ascii="Times New Roman" w:hAnsi="Times New Roman" w:cs="Times New Roman"/>
                <w:b/>
                <w:i/>
                <w:sz w:val="24"/>
                <w:szCs w:val="24"/>
              </w:rPr>
            </w:pPr>
            <w:r w:rsidRPr="00343F43">
              <w:rPr>
                <w:rFonts w:ascii="Times New Roman" w:hAnsi="Times New Roman" w:cs="Times New Roman"/>
                <w:b/>
                <w:i/>
                <w:sz w:val="24"/>
                <w:szCs w:val="24"/>
              </w:rPr>
              <w:t>Примечания:</w:t>
            </w:r>
          </w:p>
        </w:tc>
      </w:tr>
      <w:tr w:rsidR="00117BC3" w:rsidRPr="00343F43" w14:paraId="25746666" w14:textId="77777777" w:rsidTr="00117BC3">
        <w:tblPrEx>
          <w:jc w:val="center"/>
          <w:tblInd w:w="0" w:type="dxa"/>
        </w:tblPrEx>
        <w:trPr>
          <w:gridBefore w:val="1"/>
          <w:wBefore w:w="342" w:type="dxa"/>
          <w:trHeight w:val="485"/>
          <w:jc w:val="center"/>
        </w:trPr>
        <w:tc>
          <w:tcPr>
            <w:tcW w:w="15196" w:type="dxa"/>
            <w:gridSpan w:val="5"/>
            <w:shd w:val="clear" w:color="auto" w:fill="auto"/>
          </w:tcPr>
          <w:p w14:paraId="5DF54567"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1. По тексту настоящего Перечня штрафов понятием «Подрядчик» охватывается персонал/работники подрядной организации, персонал/работники контрагента подрядной организации, включая лиц, с которыми Подрядчик, контрагент Подрядчика заключили трудовой договор, гражданско-правовой договор, договор фрахта транспортного средства с экипажем, иные лица, которые выполняют для Подрядчика/контрагента Подрядчика работы / услуги на объектах и в интересах Заказчика, включая пути следования ТС, используемых при выполнении работ/услуг в интересах Заказчика.</w:t>
            </w:r>
          </w:p>
        </w:tc>
      </w:tr>
      <w:tr w:rsidR="00117BC3" w:rsidRPr="00343F43" w14:paraId="0AA74FD1" w14:textId="77777777" w:rsidTr="00117BC3">
        <w:tblPrEx>
          <w:jc w:val="center"/>
          <w:tblInd w:w="0" w:type="dxa"/>
        </w:tblPrEx>
        <w:trPr>
          <w:gridBefore w:val="1"/>
          <w:wBefore w:w="342" w:type="dxa"/>
          <w:trHeight w:val="485"/>
          <w:jc w:val="center"/>
        </w:trPr>
        <w:tc>
          <w:tcPr>
            <w:tcW w:w="15196" w:type="dxa"/>
            <w:gridSpan w:val="5"/>
            <w:shd w:val="clear" w:color="auto" w:fill="auto"/>
          </w:tcPr>
          <w:p w14:paraId="7D8912B2"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2. Штрафы взыскиваются за каждый факт нарушения, установленного настоящим Приложением (далее - нарушение).</w:t>
            </w:r>
          </w:p>
          <w:p w14:paraId="0E9F26FC"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117BC3" w:rsidRPr="00343F43" w14:paraId="5634BCD7" w14:textId="77777777" w:rsidTr="00117BC3">
        <w:tblPrEx>
          <w:jc w:val="center"/>
          <w:tblInd w:w="0" w:type="dxa"/>
        </w:tblPrEx>
        <w:trPr>
          <w:gridBefore w:val="1"/>
          <w:wBefore w:w="342" w:type="dxa"/>
          <w:trHeight w:val="485"/>
          <w:jc w:val="center"/>
        </w:trPr>
        <w:tc>
          <w:tcPr>
            <w:tcW w:w="15196" w:type="dxa"/>
            <w:gridSpan w:val="5"/>
            <w:shd w:val="clear" w:color="auto" w:fill="auto"/>
          </w:tcPr>
          <w:p w14:paraId="4FADB63A"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3. В случае совершения нарушения конкретными работниками Подрядчика,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117BC3" w:rsidRPr="00343F43" w14:paraId="0DE237BC" w14:textId="77777777" w:rsidTr="00117BC3">
        <w:tblPrEx>
          <w:jc w:val="center"/>
          <w:tblInd w:w="0" w:type="dxa"/>
        </w:tblPrEx>
        <w:trPr>
          <w:gridBefore w:val="1"/>
          <w:wBefore w:w="342" w:type="dxa"/>
          <w:trHeight w:val="485"/>
          <w:jc w:val="center"/>
        </w:trPr>
        <w:tc>
          <w:tcPr>
            <w:tcW w:w="15196" w:type="dxa"/>
            <w:gridSpan w:val="5"/>
            <w:shd w:val="clear" w:color="auto" w:fill="auto"/>
          </w:tcPr>
          <w:p w14:paraId="403D61EA"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4. Подрядчик отвечает за нарушения субподрядчиков, иных третьих лиц, привлеченных для выполнения работ/услуг по Договору, как за свои собственные.</w:t>
            </w:r>
          </w:p>
        </w:tc>
      </w:tr>
      <w:tr w:rsidR="00117BC3" w:rsidRPr="00343F43" w14:paraId="09C6F5D4" w14:textId="77777777" w:rsidTr="00117BC3">
        <w:tblPrEx>
          <w:jc w:val="center"/>
          <w:tblInd w:w="0" w:type="dxa"/>
        </w:tblPrEx>
        <w:trPr>
          <w:gridBefore w:val="1"/>
          <w:wBefore w:w="342" w:type="dxa"/>
          <w:trHeight w:val="485"/>
          <w:jc w:val="center"/>
        </w:trPr>
        <w:tc>
          <w:tcPr>
            <w:tcW w:w="15196" w:type="dxa"/>
            <w:gridSpan w:val="5"/>
            <w:shd w:val="clear" w:color="auto" w:fill="auto"/>
          </w:tcPr>
          <w:p w14:paraId="3A80E616" w14:textId="77777777" w:rsidR="00117BC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5.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супервайзером (при наличии такой службы у Заказчика),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Подрядчика. Общее количество лиц, подписывающих акт, должно быть не менее двух человек.</w:t>
            </w:r>
          </w:p>
          <w:p w14:paraId="7E07BC12"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lastRenderedPageBreak/>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117BC3" w:rsidRPr="00343F43" w14:paraId="4793604F" w14:textId="77777777" w:rsidTr="00117BC3">
        <w:tblPrEx>
          <w:jc w:val="center"/>
          <w:tblInd w:w="0" w:type="dxa"/>
        </w:tblPrEx>
        <w:trPr>
          <w:gridBefore w:val="1"/>
          <w:wBefore w:w="342" w:type="dxa"/>
          <w:trHeight w:val="485"/>
          <w:jc w:val="center"/>
        </w:trPr>
        <w:tc>
          <w:tcPr>
            <w:tcW w:w="15196" w:type="dxa"/>
            <w:gridSpan w:val="5"/>
            <w:shd w:val="clear" w:color="auto" w:fill="auto"/>
            <w:hideMark/>
          </w:tcPr>
          <w:p w14:paraId="30D18016"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lastRenderedPageBreak/>
              <w:t xml:space="preserve">6. Факт нарушения может быть также подтвержден иным документом, в том числе, но не ограничиваясь: </w:t>
            </w:r>
          </w:p>
          <w:p w14:paraId="702B9D10" w14:textId="77777777" w:rsidR="00117BC3" w:rsidRPr="00343F43" w:rsidRDefault="00117BC3" w:rsidP="0047627A">
            <w:pPr>
              <w:pStyle w:val="aff1"/>
              <w:numPr>
                <w:ilvl w:val="0"/>
                <w:numId w:val="23"/>
              </w:numPr>
              <w:ind w:left="313" w:hanging="313"/>
              <w:rPr>
                <w:i/>
                <w:szCs w:val="24"/>
              </w:rPr>
            </w:pPr>
            <w:r w:rsidRPr="00343F43">
              <w:rPr>
                <w:i/>
                <w:szCs w:val="24"/>
              </w:rPr>
              <w:t>актом-предписанием (предписанием), выданным куратором Договора,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14:paraId="54355D2E" w14:textId="77777777" w:rsidR="00117BC3" w:rsidRPr="00343F43" w:rsidRDefault="00117BC3" w:rsidP="0047627A">
            <w:pPr>
              <w:pStyle w:val="aff1"/>
              <w:numPr>
                <w:ilvl w:val="0"/>
                <w:numId w:val="23"/>
              </w:numPr>
              <w:ind w:left="313" w:hanging="313"/>
              <w:rPr>
                <w:i/>
                <w:szCs w:val="24"/>
              </w:rPr>
            </w:pPr>
            <w:r w:rsidRPr="00343F43">
              <w:rPr>
                <w:i/>
                <w:szCs w:val="24"/>
              </w:rPr>
              <w:t>постановлением о приостановке работ/услуг, выданным куратором Договора, специалистом ПБОТОС, специалистом Заказчика, осуществляющим производственный контроль;</w:t>
            </w:r>
          </w:p>
          <w:p w14:paraId="1E449CFB" w14:textId="77777777" w:rsidR="00117BC3" w:rsidRPr="00343F43" w:rsidRDefault="00117BC3" w:rsidP="0047627A">
            <w:pPr>
              <w:pStyle w:val="aff1"/>
              <w:numPr>
                <w:ilvl w:val="0"/>
                <w:numId w:val="23"/>
              </w:numPr>
              <w:ind w:left="313" w:hanging="313"/>
              <w:rPr>
                <w:i/>
                <w:szCs w:val="24"/>
              </w:rPr>
            </w:pPr>
            <w:r w:rsidRPr="00343F43">
              <w:rPr>
                <w:i/>
                <w:szCs w:val="24"/>
              </w:rPr>
              <w:t>актом расследования причин происшествия, составленным комиссией по расследованию происшествия;</w:t>
            </w:r>
          </w:p>
          <w:p w14:paraId="494718E8" w14:textId="77777777" w:rsidR="00117BC3" w:rsidRPr="00343F43" w:rsidRDefault="00117BC3" w:rsidP="0047627A">
            <w:pPr>
              <w:pStyle w:val="aff1"/>
              <w:numPr>
                <w:ilvl w:val="0"/>
                <w:numId w:val="23"/>
              </w:numPr>
              <w:ind w:left="313" w:hanging="313"/>
              <w:rPr>
                <w:i/>
                <w:szCs w:val="24"/>
              </w:rPr>
            </w:pPr>
            <w:r w:rsidRPr="00343F43">
              <w:rPr>
                <w:i/>
                <w:szCs w:val="24"/>
              </w:rPr>
              <w:t>актом или предписанием контролирующих и надзорных органов.</w:t>
            </w:r>
          </w:p>
        </w:tc>
      </w:tr>
      <w:tr w:rsidR="00117BC3" w:rsidRPr="00343F43" w14:paraId="40A14F58" w14:textId="77777777" w:rsidTr="00117BC3">
        <w:tblPrEx>
          <w:jc w:val="center"/>
          <w:tblInd w:w="0" w:type="dxa"/>
        </w:tblPrEx>
        <w:trPr>
          <w:gridBefore w:val="1"/>
          <w:wBefore w:w="342" w:type="dxa"/>
          <w:trHeight w:val="328"/>
          <w:jc w:val="center"/>
        </w:trPr>
        <w:tc>
          <w:tcPr>
            <w:tcW w:w="15196" w:type="dxa"/>
            <w:gridSpan w:val="5"/>
            <w:shd w:val="clear" w:color="auto" w:fill="auto"/>
            <w:hideMark/>
          </w:tcPr>
          <w:p w14:paraId="7BE2A358"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 xml:space="preserve">7. Штрафы взыскиваются сверх иных выплат, уплачиваемых в связи с причинением Заказчику убытков. </w:t>
            </w:r>
          </w:p>
        </w:tc>
      </w:tr>
      <w:tr w:rsidR="00117BC3" w:rsidRPr="00343F43" w14:paraId="18196110" w14:textId="77777777" w:rsidTr="00117BC3">
        <w:tblPrEx>
          <w:jc w:val="center"/>
          <w:tblInd w:w="0" w:type="dxa"/>
        </w:tblPrEx>
        <w:trPr>
          <w:gridBefore w:val="1"/>
          <w:wBefore w:w="342" w:type="dxa"/>
          <w:trHeight w:val="549"/>
          <w:jc w:val="center"/>
        </w:trPr>
        <w:tc>
          <w:tcPr>
            <w:tcW w:w="15196" w:type="dxa"/>
            <w:gridSpan w:val="5"/>
            <w:shd w:val="clear" w:color="auto" w:fill="auto"/>
            <w:hideMark/>
          </w:tcPr>
          <w:p w14:paraId="076DBDDC"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8. В случае совершения нарушений, повлекших смерть работника Подрядчика, Заказчика, Заказчик вправе снизить штраф в отношении Подрядчика на сумму в размере компенсации, фактически выплаченной Подрядчиком близким родственникам погибшего, но не более чем до 0,5 тыс. рублей.</w:t>
            </w:r>
          </w:p>
        </w:tc>
      </w:tr>
      <w:tr w:rsidR="00117BC3" w:rsidRPr="00343F43" w14:paraId="379D067C" w14:textId="77777777" w:rsidTr="00117BC3">
        <w:tblPrEx>
          <w:jc w:val="center"/>
          <w:tblInd w:w="0" w:type="dxa"/>
        </w:tblPrEx>
        <w:trPr>
          <w:gridBefore w:val="1"/>
          <w:wBefore w:w="342" w:type="dxa"/>
          <w:trHeight w:val="554"/>
          <w:jc w:val="center"/>
        </w:trPr>
        <w:tc>
          <w:tcPr>
            <w:tcW w:w="15196" w:type="dxa"/>
            <w:gridSpan w:val="5"/>
            <w:shd w:val="clear" w:color="auto" w:fill="auto"/>
          </w:tcPr>
          <w:p w14:paraId="20AD68DF" w14:textId="77777777" w:rsidR="00117BC3" w:rsidRPr="00343F43" w:rsidRDefault="00117BC3" w:rsidP="0047627A">
            <w:pPr>
              <w:rPr>
                <w:rFonts w:ascii="Times New Roman" w:hAnsi="Times New Roman" w:cs="Times New Roman"/>
                <w:i/>
                <w:sz w:val="24"/>
                <w:szCs w:val="24"/>
              </w:rPr>
            </w:pPr>
            <w:r w:rsidRPr="00343F43">
              <w:rPr>
                <w:rFonts w:ascii="Times New Roman" w:hAnsi="Times New Roman" w:cs="Times New Roman"/>
                <w:i/>
                <w:sz w:val="24"/>
                <w:szCs w:val="24"/>
              </w:rPr>
              <w:t>9. Заказчик вправе снизить штрафы, предусмотренные настоящим Перечнем,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нормативными правовыми актами РФ,</w:t>
            </w:r>
            <w:r w:rsidRPr="00343F43">
              <w:rPr>
                <w:rFonts w:ascii="Times New Roman" w:hAnsi="Times New Roman" w:cs="Times New Roman"/>
                <w:color w:val="000000" w:themeColor="text1"/>
                <w:sz w:val="24"/>
                <w:szCs w:val="24"/>
              </w:rPr>
              <w:t xml:space="preserve"> </w:t>
            </w:r>
            <w:r w:rsidRPr="00343F43">
              <w:rPr>
                <w:rFonts w:ascii="Times New Roman" w:hAnsi="Times New Roman" w:cs="Times New Roman"/>
                <w:i/>
                <w:color w:val="000000" w:themeColor="text1"/>
                <w:sz w:val="24"/>
                <w:szCs w:val="24"/>
              </w:rPr>
              <w:t>(кроме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343F43">
              <w:rPr>
                <w:rFonts w:ascii="Times New Roman" w:hAnsi="Times New Roman" w:cs="Times New Roman"/>
                <w:i/>
                <w:sz w:val="24"/>
                <w:szCs w:val="24"/>
              </w:rPr>
              <w:t xml:space="preserve"> но не более чем до 0,5 тыс. рублей. </w:t>
            </w:r>
          </w:p>
        </w:tc>
      </w:tr>
      <w:tr w:rsidR="00117BC3" w:rsidRPr="00343F43" w14:paraId="2DE56D55" w14:textId="77777777" w:rsidTr="00117BC3">
        <w:tblPrEx>
          <w:jc w:val="center"/>
          <w:tblInd w:w="0" w:type="dxa"/>
        </w:tblPrEx>
        <w:trPr>
          <w:gridBefore w:val="1"/>
          <w:wBefore w:w="342" w:type="dxa"/>
          <w:trHeight w:val="406"/>
          <w:jc w:val="center"/>
        </w:trPr>
        <w:tc>
          <w:tcPr>
            <w:tcW w:w="15196" w:type="dxa"/>
            <w:gridSpan w:val="5"/>
            <w:shd w:val="clear" w:color="auto" w:fill="FFFFFF" w:themeFill="background1"/>
          </w:tcPr>
          <w:p w14:paraId="1E0E83DD" w14:textId="77777777" w:rsidR="00117BC3" w:rsidRPr="00343F43" w:rsidRDefault="00117BC3" w:rsidP="0047627A">
            <w:pPr>
              <w:jc w:val="both"/>
              <w:rPr>
                <w:rFonts w:ascii="Times New Roman" w:hAnsi="Times New Roman" w:cs="Times New Roman"/>
                <w:i/>
                <w:sz w:val="24"/>
                <w:szCs w:val="24"/>
              </w:rPr>
            </w:pPr>
            <w:r w:rsidRPr="00343F43">
              <w:rPr>
                <w:rFonts w:ascii="Times New Roman" w:hAnsi="Times New Roman" w:cs="Times New Roman"/>
                <w:i/>
                <w:sz w:val="24"/>
                <w:szCs w:val="24"/>
              </w:rPr>
              <w:t>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7C90004E" w14:textId="64CCABC2" w:rsidR="00117BC3" w:rsidRDefault="00117BC3" w:rsidP="00117BC3">
      <w:pPr>
        <w:pStyle w:val="S4"/>
        <w:rPr>
          <w:b/>
          <w:color w:val="0000FF"/>
        </w:rPr>
        <w:sectPr w:rsidR="00117BC3" w:rsidSect="000D060A">
          <w:pgSz w:w="16838" w:h="11906" w:orient="landscape"/>
          <w:pgMar w:top="709" w:right="1134" w:bottom="850" w:left="1134" w:header="708" w:footer="708" w:gutter="0"/>
          <w:cols w:space="708"/>
          <w:docGrid w:linePitch="360"/>
        </w:sectPr>
      </w:pPr>
    </w:p>
    <w:p w14:paraId="3944C819" w14:textId="2726CBE9" w:rsidR="00117BC3" w:rsidRPr="00E73662" w:rsidRDefault="00117BC3" w:rsidP="00E73662">
      <w:pPr>
        <w:pStyle w:val="S4"/>
        <w:ind w:left="1080"/>
        <w:jc w:val="center"/>
        <w:rPr>
          <w:b/>
          <w:color w:val="0000FF"/>
        </w:rPr>
      </w:pPr>
      <w:r w:rsidRPr="005D4337">
        <w:rPr>
          <w:b/>
          <w:color w:val="0000FF"/>
        </w:rPr>
        <w:lastRenderedPageBreak/>
        <w:t xml:space="preserve">ГЛАВА </w:t>
      </w:r>
      <w:r w:rsidRPr="00855D1A">
        <w:rPr>
          <w:b/>
          <w:color w:val="0000FF"/>
        </w:rPr>
        <w:t>3</w:t>
      </w:r>
    </w:p>
    <w:p w14:paraId="1EBD3FE0" w14:textId="77777777" w:rsidR="00117BC3" w:rsidRDefault="00117BC3" w:rsidP="00117BC3">
      <w:pPr>
        <w:widowControl w:val="0"/>
        <w:spacing w:after="0" w:line="240" w:lineRule="auto"/>
        <w:jc w:val="both"/>
        <w:rPr>
          <w:rFonts w:ascii="Times New Roman" w:eastAsia="Calibri" w:hAnsi="Times New Roman" w:cs="Times New Roman"/>
          <w:sz w:val="24"/>
          <w:szCs w:val="24"/>
        </w:rPr>
      </w:pPr>
    </w:p>
    <w:p w14:paraId="5D483137" w14:textId="3987FEC1" w:rsidR="00117BC3" w:rsidRPr="006A1251" w:rsidRDefault="00117BC3" w:rsidP="00117BC3">
      <w:pPr>
        <w:widowControl w:val="0"/>
        <w:spacing w:after="0" w:line="240" w:lineRule="auto"/>
        <w:jc w:val="both"/>
        <w:rPr>
          <w:rFonts w:ascii="Times New Roman" w:eastAsia="Calibri" w:hAnsi="Times New Roman" w:cs="Times New Roman"/>
          <w:color w:val="FF0000"/>
          <w:sz w:val="24"/>
          <w:szCs w:val="24"/>
        </w:rPr>
      </w:pPr>
      <w:r w:rsidRPr="006A1251">
        <w:rPr>
          <w:rFonts w:ascii="Times New Roman" w:eastAsia="Calibri" w:hAnsi="Times New Roman" w:cs="Times New Roman"/>
          <w:sz w:val="24"/>
          <w:szCs w:val="24"/>
        </w:rPr>
        <w:t> </w:t>
      </w:r>
      <w:r w:rsidR="0052768B">
        <w:rPr>
          <w:rFonts w:ascii="Times New Roman" w:eastAsia="Calibri" w:hAnsi="Times New Roman" w:cs="Times New Roman"/>
          <w:sz w:val="24"/>
          <w:szCs w:val="24"/>
        </w:rPr>
        <w:fldChar w:fldCharType="begin">
          <w:ffData>
            <w:name w:val=""/>
            <w:enabled/>
            <w:calcOnExit w:val="0"/>
            <w:checkBox>
              <w:sizeAuto/>
              <w:default w:val="1"/>
            </w:checkBox>
          </w:ffData>
        </w:fldChar>
      </w:r>
      <w:r w:rsidR="0052768B">
        <w:rPr>
          <w:rFonts w:ascii="Times New Roman" w:eastAsia="Calibri" w:hAnsi="Times New Roman" w:cs="Times New Roman"/>
          <w:sz w:val="24"/>
          <w:szCs w:val="24"/>
        </w:rPr>
        <w:instrText xml:space="preserve"> FORMCHECKBOX </w:instrText>
      </w:r>
      <w:r w:rsidR="00245150">
        <w:rPr>
          <w:rFonts w:ascii="Times New Roman" w:eastAsia="Calibri" w:hAnsi="Times New Roman" w:cs="Times New Roman"/>
          <w:sz w:val="24"/>
          <w:szCs w:val="24"/>
        </w:rPr>
      </w:r>
      <w:r w:rsidR="00245150">
        <w:rPr>
          <w:rFonts w:ascii="Times New Roman" w:eastAsia="Calibri" w:hAnsi="Times New Roman" w:cs="Times New Roman"/>
          <w:sz w:val="24"/>
          <w:szCs w:val="24"/>
        </w:rPr>
        <w:fldChar w:fldCharType="separate"/>
      </w:r>
      <w:r w:rsidR="0052768B">
        <w:rPr>
          <w:rFonts w:ascii="Times New Roman" w:eastAsia="Calibri" w:hAnsi="Times New Roman" w:cs="Times New Roman"/>
          <w:sz w:val="24"/>
          <w:szCs w:val="24"/>
        </w:rPr>
        <w:fldChar w:fldCharType="end"/>
      </w:r>
      <w:r w:rsidRPr="006A1251">
        <w:rPr>
          <w:rFonts w:ascii="Times New Roman" w:eastAsia="Calibri" w:hAnsi="Times New Roman" w:cs="Times New Roman"/>
          <w:sz w:val="24"/>
          <w:szCs w:val="24"/>
        </w:rPr>
        <w:t> </w:t>
      </w:r>
      <w:r>
        <w:rPr>
          <w:rFonts w:ascii="Times New Roman" w:eastAsia="Calibri" w:hAnsi="Times New Roman" w:cs="Times New Roman"/>
          <w:sz w:val="24"/>
          <w:szCs w:val="24"/>
        </w:rPr>
        <w:t>Глава</w:t>
      </w:r>
      <w:r w:rsidRPr="006A1251">
        <w:rPr>
          <w:rFonts w:ascii="Times New Roman" w:eastAsia="Calibri" w:hAnsi="Times New Roman" w:cs="Times New Roman"/>
          <w:sz w:val="24"/>
          <w:szCs w:val="24"/>
        </w:rPr>
        <w:t xml:space="preserve"> применима/ </w:t>
      </w:r>
      <w:r w:rsidRPr="006A1251">
        <w:rPr>
          <w:rFonts w:ascii="Times New Roman" w:eastAsia="Calibri" w:hAnsi="Times New Roman" w:cs="Times New Roman"/>
          <w:sz w:val="24"/>
          <w:szCs w:val="24"/>
        </w:rPr>
        <w:fldChar w:fldCharType="begin">
          <w:ffData>
            <w:name w:val=""/>
            <w:enabled/>
            <w:calcOnExit w:val="0"/>
            <w:checkBox>
              <w:sizeAuto/>
              <w:default w:val="0"/>
            </w:checkBox>
          </w:ffData>
        </w:fldChar>
      </w:r>
      <w:r w:rsidRPr="006A1251">
        <w:rPr>
          <w:rFonts w:ascii="Times New Roman" w:eastAsia="Calibri" w:hAnsi="Times New Roman" w:cs="Times New Roman"/>
          <w:sz w:val="24"/>
          <w:szCs w:val="24"/>
        </w:rPr>
        <w:instrText xml:space="preserve"> FORMCHECKBOX </w:instrText>
      </w:r>
      <w:r w:rsidR="00245150">
        <w:rPr>
          <w:rFonts w:ascii="Times New Roman" w:eastAsia="Calibri" w:hAnsi="Times New Roman" w:cs="Times New Roman"/>
          <w:sz w:val="24"/>
          <w:szCs w:val="24"/>
        </w:rPr>
      </w:r>
      <w:r w:rsidR="00245150">
        <w:rPr>
          <w:rFonts w:ascii="Times New Roman" w:eastAsia="Calibri" w:hAnsi="Times New Roman" w:cs="Times New Roman"/>
          <w:sz w:val="24"/>
          <w:szCs w:val="24"/>
        </w:rPr>
        <w:fldChar w:fldCharType="separate"/>
      </w:r>
      <w:r w:rsidRPr="006A1251">
        <w:rPr>
          <w:rFonts w:ascii="Times New Roman" w:eastAsia="Calibri" w:hAnsi="Times New Roman" w:cs="Times New Roman"/>
          <w:sz w:val="24"/>
          <w:szCs w:val="24"/>
        </w:rPr>
        <w:fldChar w:fldCharType="end"/>
      </w:r>
      <w:r>
        <w:rPr>
          <w:rFonts w:ascii="Times New Roman" w:eastAsia="Calibri" w:hAnsi="Times New Roman" w:cs="Times New Roman"/>
          <w:sz w:val="24"/>
          <w:szCs w:val="24"/>
        </w:rPr>
        <w:t> Глава</w:t>
      </w:r>
      <w:r w:rsidRPr="006A1251">
        <w:rPr>
          <w:rFonts w:ascii="Times New Roman" w:eastAsia="Calibri" w:hAnsi="Times New Roman" w:cs="Times New Roman"/>
          <w:sz w:val="24"/>
          <w:szCs w:val="24"/>
        </w:rPr>
        <w:t xml:space="preserve"> не применима</w:t>
      </w:r>
      <w:r>
        <w:rPr>
          <w:rFonts w:ascii="Times New Roman" w:eastAsia="Calibri" w:hAnsi="Times New Roman" w:cs="Times New Roman"/>
          <w:sz w:val="24"/>
          <w:szCs w:val="24"/>
        </w:rPr>
        <w:t xml:space="preserve"> </w:t>
      </w:r>
      <w:r w:rsidRPr="006A1251">
        <w:rPr>
          <w:rFonts w:ascii="Times New Roman" w:eastAsia="Calibri" w:hAnsi="Times New Roman" w:cs="Times New Roman"/>
          <w:sz w:val="24"/>
          <w:szCs w:val="24"/>
        </w:rPr>
        <w:t>(отме</w:t>
      </w:r>
      <w:r>
        <w:rPr>
          <w:rFonts w:ascii="Times New Roman" w:eastAsia="Calibri" w:hAnsi="Times New Roman" w:cs="Times New Roman"/>
          <w:sz w:val="24"/>
          <w:szCs w:val="24"/>
        </w:rPr>
        <w:t>тить</w:t>
      </w:r>
      <w:r w:rsidRPr="006A1251">
        <w:rPr>
          <w:rFonts w:ascii="Times New Roman" w:eastAsia="Calibri" w:hAnsi="Times New Roman" w:cs="Times New Roman"/>
          <w:sz w:val="24"/>
          <w:szCs w:val="24"/>
        </w:rPr>
        <w:t xml:space="preserve"> крестом)</w:t>
      </w:r>
    </w:p>
    <w:p w14:paraId="3594F7B4" w14:textId="77777777" w:rsidR="00117BC3" w:rsidRDefault="00117BC3" w:rsidP="00117BC3">
      <w:pPr>
        <w:pStyle w:val="S4"/>
        <w:ind w:left="1080"/>
        <w:rPr>
          <w:b/>
          <w:color w:val="0000FF"/>
        </w:rPr>
      </w:pPr>
    </w:p>
    <w:p w14:paraId="2EEF7D5F" w14:textId="77777777" w:rsidR="00117BC3" w:rsidRPr="005A7B17" w:rsidRDefault="00117BC3" w:rsidP="00117BC3">
      <w:pPr>
        <w:pStyle w:val="S4"/>
        <w:ind w:left="1080"/>
        <w:jc w:val="center"/>
      </w:pPr>
      <w:r w:rsidRPr="005A7B17">
        <w:rPr>
          <w:b/>
        </w:rPr>
        <w:t>ФОРМА ПРЕДОСТАВЛЕНИЯ ИНФОРМАЦИИ ПО ОХРАНЕ ТРУДА И БЕЗОПАСНОСТИ ДОРОЖНОГО ДВИЖЕНИЯ ОТ ПОДРЯДНЫХ/СУБПОДРЯДНЫХ ОРГАНИЗАЦИЙ</w:t>
      </w:r>
    </w:p>
    <w:p w14:paraId="34A97C34" w14:textId="77777777" w:rsidR="00117BC3" w:rsidRDefault="00117BC3" w:rsidP="00117BC3">
      <w:pPr>
        <w:pStyle w:val="S4"/>
        <w:tabs>
          <w:tab w:val="left" w:pos="284"/>
        </w:tabs>
      </w:pPr>
    </w:p>
    <w:p w14:paraId="650EB6CC" w14:textId="3A64FEDF" w:rsidR="00117BC3" w:rsidRDefault="00117BC3" w:rsidP="00117BC3">
      <w:pPr>
        <w:pStyle w:val="S4"/>
        <w:tabs>
          <w:tab w:val="left" w:pos="284"/>
        </w:tabs>
      </w:pPr>
      <w:r w:rsidRPr="000643D1">
        <w:t>Форма передается представителем Заказчика</w:t>
      </w:r>
      <w:r w:rsidR="0052768B">
        <w:t xml:space="preserve">  Подрядчику</w:t>
      </w:r>
      <w:r w:rsidRPr="000643D1">
        <w:t xml:space="preserve"> в формате Microsoft Excel по электронной почте, по ре</w:t>
      </w:r>
      <w:r>
        <w:t>квизитам, указанным в Договоре.</w:t>
      </w:r>
    </w:p>
    <w:p w14:paraId="00879D22" w14:textId="77777777" w:rsidR="00117BC3" w:rsidRDefault="00117BC3" w:rsidP="00117BC3">
      <w:pPr>
        <w:pStyle w:val="S4"/>
        <w:rPr>
          <w:b/>
          <w:color w:val="0000FF"/>
        </w:rPr>
      </w:pPr>
    </w:p>
    <w:p w14:paraId="6DA3DFD7" w14:textId="77777777" w:rsidR="00117BC3" w:rsidRDefault="00117BC3" w:rsidP="00117BC3">
      <w:pPr>
        <w:pStyle w:val="S4"/>
        <w:ind w:left="1080"/>
        <w:rPr>
          <w:b/>
          <w:color w:val="0000FF"/>
        </w:rPr>
      </w:pPr>
    </w:p>
    <w:p w14:paraId="42CF27AE" w14:textId="77777777" w:rsidR="00117BC3" w:rsidRDefault="00117BC3" w:rsidP="00117BC3">
      <w:pPr>
        <w:pStyle w:val="S4"/>
        <w:ind w:left="1080"/>
        <w:rPr>
          <w:b/>
          <w:color w:val="0000FF"/>
        </w:rPr>
      </w:pPr>
    </w:p>
    <w:p w14:paraId="203204DF" w14:textId="77777777" w:rsidR="00117BC3" w:rsidRDefault="00117BC3" w:rsidP="00117BC3">
      <w:pPr>
        <w:pStyle w:val="S4"/>
        <w:ind w:left="1080"/>
        <w:rPr>
          <w:b/>
          <w:color w:val="0000FF"/>
        </w:rPr>
      </w:pPr>
    </w:p>
    <w:p w14:paraId="39F19D81" w14:textId="77777777" w:rsidR="00117BC3" w:rsidRDefault="00117BC3" w:rsidP="00117BC3">
      <w:pPr>
        <w:pStyle w:val="S4"/>
        <w:ind w:left="1080"/>
        <w:rPr>
          <w:b/>
          <w:color w:val="0000FF"/>
        </w:rPr>
      </w:pPr>
    </w:p>
    <w:p w14:paraId="05342413" w14:textId="77777777" w:rsidR="00117BC3" w:rsidRDefault="00117BC3" w:rsidP="00117BC3">
      <w:pPr>
        <w:pStyle w:val="S4"/>
        <w:ind w:left="1080"/>
        <w:rPr>
          <w:b/>
          <w:color w:val="0000FF"/>
        </w:rPr>
      </w:pPr>
    </w:p>
    <w:p w14:paraId="3C58A7F2" w14:textId="77777777" w:rsidR="00117BC3" w:rsidRDefault="00117BC3" w:rsidP="00117BC3">
      <w:pPr>
        <w:pStyle w:val="S4"/>
        <w:ind w:left="1080"/>
        <w:rPr>
          <w:b/>
          <w:color w:val="0000FF"/>
        </w:rPr>
      </w:pPr>
    </w:p>
    <w:p w14:paraId="302FCDD9" w14:textId="77777777" w:rsidR="00117BC3" w:rsidRDefault="00117BC3" w:rsidP="00117BC3">
      <w:pPr>
        <w:pStyle w:val="S4"/>
        <w:ind w:left="1080"/>
        <w:rPr>
          <w:b/>
          <w:color w:val="0000FF"/>
        </w:rPr>
      </w:pPr>
    </w:p>
    <w:p w14:paraId="34F8DCFE" w14:textId="77777777" w:rsidR="00117BC3" w:rsidRDefault="00117BC3" w:rsidP="00117BC3">
      <w:pPr>
        <w:pStyle w:val="S4"/>
        <w:ind w:left="1080"/>
        <w:rPr>
          <w:b/>
          <w:color w:val="0000FF"/>
        </w:rPr>
      </w:pPr>
    </w:p>
    <w:p w14:paraId="4A42C9F9" w14:textId="77777777" w:rsidR="00117BC3" w:rsidRDefault="00117BC3" w:rsidP="00117BC3">
      <w:pPr>
        <w:pStyle w:val="S4"/>
        <w:ind w:left="1080"/>
        <w:rPr>
          <w:b/>
          <w:color w:val="0000FF"/>
        </w:rPr>
      </w:pPr>
    </w:p>
    <w:p w14:paraId="7F4B3D27" w14:textId="77777777" w:rsidR="00117BC3" w:rsidRDefault="00117BC3" w:rsidP="00117BC3">
      <w:pPr>
        <w:pStyle w:val="S4"/>
        <w:ind w:left="1080"/>
        <w:rPr>
          <w:b/>
          <w:color w:val="0000FF"/>
        </w:rPr>
      </w:pPr>
    </w:p>
    <w:p w14:paraId="0476105C" w14:textId="77777777" w:rsidR="00117BC3" w:rsidRDefault="00117BC3" w:rsidP="00117BC3">
      <w:pPr>
        <w:pStyle w:val="S4"/>
        <w:ind w:left="1080"/>
        <w:rPr>
          <w:b/>
          <w:color w:val="0000FF"/>
        </w:rPr>
      </w:pPr>
    </w:p>
    <w:p w14:paraId="405E5165" w14:textId="77777777" w:rsidR="00117BC3" w:rsidRDefault="00117BC3" w:rsidP="00117BC3">
      <w:pPr>
        <w:pStyle w:val="S4"/>
        <w:ind w:left="1080"/>
        <w:rPr>
          <w:b/>
          <w:color w:val="0000FF"/>
        </w:rPr>
      </w:pPr>
    </w:p>
    <w:p w14:paraId="7D655D77" w14:textId="77777777" w:rsidR="00117BC3" w:rsidRDefault="00117BC3" w:rsidP="00117BC3">
      <w:pPr>
        <w:pStyle w:val="S4"/>
        <w:ind w:left="1080"/>
        <w:rPr>
          <w:b/>
          <w:color w:val="0000FF"/>
        </w:rPr>
      </w:pPr>
    </w:p>
    <w:p w14:paraId="34BF8CE7" w14:textId="77777777" w:rsidR="00117BC3" w:rsidRDefault="00117BC3" w:rsidP="00117BC3">
      <w:pPr>
        <w:pStyle w:val="S4"/>
        <w:ind w:left="1080"/>
        <w:rPr>
          <w:b/>
          <w:color w:val="0000FF"/>
        </w:rPr>
      </w:pPr>
    </w:p>
    <w:p w14:paraId="338D3856" w14:textId="77777777" w:rsidR="00117BC3" w:rsidRDefault="00117BC3" w:rsidP="00117BC3">
      <w:pPr>
        <w:pStyle w:val="S4"/>
        <w:ind w:left="1080"/>
        <w:rPr>
          <w:b/>
          <w:color w:val="0000FF"/>
        </w:rPr>
      </w:pPr>
    </w:p>
    <w:p w14:paraId="4BB6FA7B" w14:textId="77777777" w:rsidR="00117BC3" w:rsidRDefault="00117BC3" w:rsidP="00117BC3">
      <w:pPr>
        <w:pStyle w:val="S4"/>
        <w:ind w:left="1080"/>
        <w:rPr>
          <w:b/>
          <w:color w:val="0000FF"/>
        </w:rPr>
      </w:pPr>
    </w:p>
    <w:p w14:paraId="45B42636" w14:textId="77777777" w:rsidR="00117BC3" w:rsidRDefault="00117BC3" w:rsidP="00117BC3">
      <w:pPr>
        <w:pStyle w:val="S4"/>
        <w:ind w:left="1080"/>
        <w:rPr>
          <w:b/>
          <w:color w:val="0000FF"/>
        </w:rPr>
      </w:pPr>
    </w:p>
    <w:p w14:paraId="2B2AC42E" w14:textId="77777777" w:rsidR="00117BC3" w:rsidRDefault="00117BC3" w:rsidP="00117BC3">
      <w:pPr>
        <w:pStyle w:val="S4"/>
        <w:ind w:left="1080"/>
        <w:rPr>
          <w:b/>
          <w:color w:val="0000FF"/>
        </w:rPr>
      </w:pPr>
    </w:p>
    <w:p w14:paraId="22B4D508" w14:textId="77777777" w:rsidR="00117BC3" w:rsidRDefault="00117BC3" w:rsidP="00117BC3">
      <w:pPr>
        <w:pStyle w:val="S4"/>
        <w:ind w:left="1080"/>
        <w:rPr>
          <w:b/>
          <w:color w:val="0000FF"/>
        </w:rPr>
      </w:pPr>
    </w:p>
    <w:p w14:paraId="0E5D4FDA" w14:textId="77777777" w:rsidR="00117BC3" w:rsidRDefault="00117BC3" w:rsidP="00117BC3">
      <w:pPr>
        <w:pStyle w:val="S4"/>
        <w:ind w:left="1080"/>
        <w:rPr>
          <w:b/>
          <w:color w:val="0000FF"/>
        </w:rPr>
      </w:pPr>
    </w:p>
    <w:p w14:paraId="2CCD1DA9" w14:textId="77777777" w:rsidR="00117BC3" w:rsidRDefault="00117BC3" w:rsidP="00117BC3">
      <w:pPr>
        <w:pStyle w:val="S4"/>
        <w:ind w:left="1080"/>
        <w:rPr>
          <w:b/>
          <w:color w:val="0000FF"/>
        </w:rPr>
      </w:pPr>
    </w:p>
    <w:p w14:paraId="53F7B077" w14:textId="77777777" w:rsidR="00117BC3" w:rsidRDefault="00117BC3" w:rsidP="00117BC3">
      <w:pPr>
        <w:pStyle w:val="S4"/>
        <w:ind w:left="1080"/>
        <w:rPr>
          <w:b/>
          <w:color w:val="0000FF"/>
        </w:rPr>
      </w:pPr>
    </w:p>
    <w:p w14:paraId="6039976D" w14:textId="77777777" w:rsidR="00117BC3" w:rsidRDefault="00117BC3" w:rsidP="00117BC3">
      <w:pPr>
        <w:pStyle w:val="S4"/>
        <w:ind w:left="1080"/>
        <w:rPr>
          <w:b/>
          <w:color w:val="0000FF"/>
        </w:rPr>
      </w:pPr>
    </w:p>
    <w:p w14:paraId="1C731468" w14:textId="77777777" w:rsidR="00117BC3" w:rsidRDefault="00117BC3" w:rsidP="00117BC3">
      <w:pPr>
        <w:pStyle w:val="S4"/>
        <w:ind w:left="1080"/>
        <w:rPr>
          <w:b/>
          <w:color w:val="0000FF"/>
        </w:rPr>
      </w:pPr>
    </w:p>
    <w:p w14:paraId="05E28B2A" w14:textId="77777777" w:rsidR="00117BC3" w:rsidRDefault="00117BC3" w:rsidP="00117BC3">
      <w:pPr>
        <w:pStyle w:val="S4"/>
        <w:ind w:left="1080"/>
        <w:rPr>
          <w:b/>
          <w:color w:val="0000FF"/>
        </w:rPr>
      </w:pPr>
    </w:p>
    <w:p w14:paraId="5F017245" w14:textId="77777777" w:rsidR="00117BC3" w:rsidRDefault="00117BC3" w:rsidP="00117BC3">
      <w:pPr>
        <w:pStyle w:val="S4"/>
        <w:ind w:left="1080"/>
        <w:rPr>
          <w:b/>
          <w:color w:val="0000FF"/>
        </w:rPr>
      </w:pPr>
    </w:p>
    <w:p w14:paraId="55899AC1" w14:textId="77777777" w:rsidR="00117BC3" w:rsidRDefault="00117BC3" w:rsidP="00117BC3">
      <w:pPr>
        <w:pStyle w:val="S4"/>
        <w:ind w:left="1080"/>
        <w:rPr>
          <w:b/>
          <w:color w:val="0000FF"/>
        </w:rPr>
      </w:pPr>
    </w:p>
    <w:p w14:paraId="1B02C837" w14:textId="77777777" w:rsidR="00117BC3" w:rsidRDefault="00117BC3" w:rsidP="00117BC3">
      <w:pPr>
        <w:pStyle w:val="S4"/>
        <w:ind w:left="1080"/>
        <w:rPr>
          <w:b/>
          <w:color w:val="0000FF"/>
        </w:rPr>
      </w:pPr>
    </w:p>
    <w:p w14:paraId="54C7A13F" w14:textId="77777777" w:rsidR="00117BC3" w:rsidRDefault="00117BC3" w:rsidP="00117BC3">
      <w:pPr>
        <w:pStyle w:val="S4"/>
        <w:ind w:left="1080"/>
        <w:rPr>
          <w:b/>
          <w:color w:val="0000FF"/>
        </w:rPr>
      </w:pPr>
    </w:p>
    <w:p w14:paraId="0981E1BB" w14:textId="77777777" w:rsidR="00117BC3" w:rsidRDefault="00117BC3" w:rsidP="00117BC3">
      <w:pPr>
        <w:pStyle w:val="S4"/>
        <w:ind w:left="1080"/>
        <w:rPr>
          <w:b/>
          <w:color w:val="0000FF"/>
        </w:rPr>
      </w:pPr>
    </w:p>
    <w:p w14:paraId="56BD6F5D" w14:textId="77777777" w:rsidR="00117BC3" w:rsidRDefault="00117BC3" w:rsidP="00117BC3">
      <w:pPr>
        <w:pStyle w:val="S4"/>
        <w:ind w:left="1080"/>
        <w:rPr>
          <w:b/>
          <w:color w:val="0000FF"/>
        </w:rPr>
      </w:pPr>
    </w:p>
    <w:p w14:paraId="3C6637F9" w14:textId="77777777" w:rsidR="00117BC3" w:rsidRDefault="00117BC3" w:rsidP="00117BC3">
      <w:pPr>
        <w:pStyle w:val="S4"/>
        <w:ind w:left="1080"/>
        <w:rPr>
          <w:b/>
          <w:color w:val="0000FF"/>
        </w:rPr>
      </w:pPr>
    </w:p>
    <w:p w14:paraId="387E2898" w14:textId="77777777" w:rsidR="00117BC3" w:rsidRDefault="00117BC3" w:rsidP="00117BC3">
      <w:pPr>
        <w:pStyle w:val="S4"/>
        <w:ind w:left="1080"/>
        <w:rPr>
          <w:b/>
          <w:color w:val="0000FF"/>
        </w:rPr>
      </w:pPr>
    </w:p>
    <w:p w14:paraId="5AE82097" w14:textId="1FCE4319" w:rsidR="00117BC3" w:rsidRDefault="00117BC3" w:rsidP="00117BC3">
      <w:pPr>
        <w:pStyle w:val="S4"/>
        <w:ind w:left="1080"/>
        <w:rPr>
          <w:b/>
          <w:color w:val="0000FF"/>
        </w:rPr>
      </w:pPr>
    </w:p>
    <w:p w14:paraId="46F0E282" w14:textId="537D4202" w:rsidR="00E73662" w:rsidRDefault="00E73662" w:rsidP="00117BC3">
      <w:pPr>
        <w:pStyle w:val="S4"/>
        <w:ind w:left="1080"/>
        <w:rPr>
          <w:b/>
          <w:color w:val="0000FF"/>
        </w:rPr>
      </w:pPr>
    </w:p>
    <w:p w14:paraId="075A2584" w14:textId="5A01DEF3" w:rsidR="00E73662" w:rsidRDefault="00E73662" w:rsidP="00117BC3">
      <w:pPr>
        <w:pStyle w:val="S4"/>
        <w:ind w:left="1080"/>
        <w:rPr>
          <w:b/>
          <w:color w:val="0000FF"/>
        </w:rPr>
      </w:pPr>
    </w:p>
    <w:p w14:paraId="14D2F210" w14:textId="2CAD4A24" w:rsidR="00E73662" w:rsidRDefault="00E73662" w:rsidP="00117BC3">
      <w:pPr>
        <w:pStyle w:val="S4"/>
        <w:ind w:left="1080"/>
        <w:rPr>
          <w:b/>
          <w:color w:val="0000FF"/>
        </w:rPr>
      </w:pPr>
    </w:p>
    <w:p w14:paraId="0F020D37" w14:textId="08E9EBD0" w:rsidR="00E73662" w:rsidRDefault="00E73662" w:rsidP="00117BC3">
      <w:pPr>
        <w:pStyle w:val="S4"/>
        <w:ind w:left="1080"/>
        <w:rPr>
          <w:b/>
          <w:color w:val="0000FF"/>
        </w:rPr>
      </w:pPr>
    </w:p>
    <w:p w14:paraId="11084EAD" w14:textId="0E15C884" w:rsidR="00E73662" w:rsidRDefault="00E73662" w:rsidP="00117BC3">
      <w:pPr>
        <w:pStyle w:val="S4"/>
        <w:ind w:left="1080"/>
        <w:rPr>
          <w:b/>
          <w:color w:val="0000FF"/>
        </w:rPr>
      </w:pPr>
    </w:p>
    <w:p w14:paraId="74BA260C" w14:textId="17823E2E" w:rsidR="00E73662" w:rsidRDefault="00E73662" w:rsidP="00117BC3">
      <w:pPr>
        <w:pStyle w:val="S4"/>
        <w:ind w:left="1080"/>
        <w:rPr>
          <w:b/>
          <w:color w:val="0000FF"/>
        </w:rPr>
      </w:pPr>
    </w:p>
    <w:p w14:paraId="517C1E89" w14:textId="5E25B070" w:rsidR="00E73662" w:rsidRDefault="00E73662" w:rsidP="00117BC3">
      <w:pPr>
        <w:pStyle w:val="S4"/>
        <w:ind w:left="1080"/>
        <w:rPr>
          <w:b/>
          <w:color w:val="0000FF"/>
        </w:rPr>
      </w:pPr>
    </w:p>
    <w:p w14:paraId="163724BD" w14:textId="77777777" w:rsidR="00117BC3" w:rsidRPr="00855D1A" w:rsidRDefault="00117BC3" w:rsidP="00117BC3">
      <w:pPr>
        <w:pStyle w:val="S4"/>
        <w:ind w:left="1080"/>
        <w:jc w:val="center"/>
        <w:rPr>
          <w:b/>
          <w:color w:val="0000FF"/>
        </w:rPr>
      </w:pPr>
      <w:r>
        <w:rPr>
          <w:b/>
          <w:color w:val="0000FF"/>
        </w:rPr>
        <w:lastRenderedPageBreak/>
        <w:t xml:space="preserve">ГЛАВА </w:t>
      </w:r>
      <w:r w:rsidRPr="00855D1A">
        <w:rPr>
          <w:b/>
          <w:color w:val="0000FF"/>
        </w:rPr>
        <w:t>4</w:t>
      </w:r>
    </w:p>
    <w:p w14:paraId="5C891F01" w14:textId="77777777" w:rsidR="00117BC3" w:rsidRPr="00855D1A" w:rsidRDefault="00117BC3" w:rsidP="00117BC3">
      <w:pPr>
        <w:pStyle w:val="S4"/>
        <w:ind w:left="1080"/>
        <w:jc w:val="center"/>
        <w:rPr>
          <w:b/>
          <w:color w:val="0000FF"/>
        </w:rPr>
      </w:pPr>
    </w:p>
    <w:p w14:paraId="227D6942" w14:textId="77777777" w:rsidR="00117BC3" w:rsidRDefault="00117BC3" w:rsidP="00117BC3">
      <w:pPr>
        <w:pStyle w:val="S4"/>
        <w:ind w:left="142"/>
        <w:jc w:val="center"/>
        <w:rPr>
          <w:b/>
          <w:color w:val="C00000"/>
        </w:rPr>
      </w:pPr>
    </w:p>
    <w:p w14:paraId="403BD853" w14:textId="43564F89" w:rsidR="00117BC3" w:rsidRPr="006A1251" w:rsidRDefault="00117BC3" w:rsidP="00117BC3">
      <w:pPr>
        <w:widowControl w:val="0"/>
        <w:spacing w:after="0" w:line="240" w:lineRule="auto"/>
        <w:jc w:val="both"/>
        <w:rPr>
          <w:rFonts w:ascii="Times New Roman" w:eastAsia="Calibri" w:hAnsi="Times New Roman" w:cs="Times New Roman"/>
          <w:color w:val="FF0000"/>
          <w:sz w:val="24"/>
          <w:szCs w:val="24"/>
        </w:rPr>
      </w:pPr>
      <w:r w:rsidRPr="006A1251">
        <w:rPr>
          <w:rFonts w:ascii="Times New Roman" w:eastAsia="Calibri" w:hAnsi="Times New Roman" w:cs="Times New Roman"/>
          <w:sz w:val="24"/>
          <w:szCs w:val="24"/>
        </w:rPr>
        <w:t> </w:t>
      </w:r>
      <w:r w:rsidR="0052768B">
        <w:rPr>
          <w:rFonts w:ascii="Times New Roman" w:eastAsia="Calibri" w:hAnsi="Times New Roman" w:cs="Times New Roman"/>
          <w:sz w:val="24"/>
          <w:szCs w:val="24"/>
        </w:rPr>
        <w:fldChar w:fldCharType="begin">
          <w:ffData>
            <w:name w:val=""/>
            <w:enabled/>
            <w:calcOnExit w:val="0"/>
            <w:checkBox>
              <w:sizeAuto/>
              <w:default w:val="1"/>
            </w:checkBox>
          </w:ffData>
        </w:fldChar>
      </w:r>
      <w:r w:rsidR="0052768B">
        <w:rPr>
          <w:rFonts w:ascii="Times New Roman" w:eastAsia="Calibri" w:hAnsi="Times New Roman" w:cs="Times New Roman"/>
          <w:sz w:val="24"/>
          <w:szCs w:val="24"/>
        </w:rPr>
        <w:instrText xml:space="preserve"> FORMCHECKBOX </w:instrText>
      </w:r>
      <w:r w:rsidR="00245150">
        <w:rPr>
          <w:rFonts w:ascii="Times New Roman" w:eastAsia="Calibri" w:hAnsi="Times New Roman" w:cs="Times New Roman"/>
          <w:sz w:val="24"/>
          <w:szCs w:val="24"/>
        </w:rPr>
      </w:r>
      <w:r w:rsidR="00245150">
        <w:rPr>
          <w:rFonts w:ascii="Times New Roman" w:eastAsia="Calibri" w:hAnsi="Times New Roman" w:cs="Times New Roman"/>
          <w:sz w:val="24"/>
          <w:szCs w:val="24"/>
        </w:rPr>
        <w:fldChar w:fldCharType="separate"/>
      </w:r>
      <w:r w:rsidR="0052768B">
        <w:rPr>
          <w:rFonts w:ascii="Times New Roman" w:eastAsia="Calibri" w:hAnsi="Times New Roman" w:cs="Times New Roman"/>
          <w:sz w:val="24"/>
          <w:szCs w:val="24"/>
        </w:rPr>
        <w:fldChar w:fldCharType="end"/>
      </w:r>
      <w:r w:rsidRPr="006A1251">
        <w:rPr>
          <w:rFonts w:ascii="Times New Roman" w:eastAsia="Calibri" w:hAnsi="Times New Roman" w:cs="Times New Roman"/>
          <w:sz w:val="24"/>
          <w:szCs w:val="24"/>
        </w:rPr>
        <w:t> </w:t>
      </w:r>
      <w:r>
        <w:rPr>
          <w:rFonts w:ascii="Times New Roman" w:eastAsia="Calibri" w:hAnsi="Times New Roman" w:cs="Times New Roman"/>
          <w:sz w:val="24"/>
          <w:szCs w:val="24"/>
        </w:rPr>
        <w:t>Глава</w:t>
      </w:r>
      <w:r w:rsidRPr="006A1251">
        <w:rPr>
          <w:rFonts w:ascii="Times New Roman" w:eastAsia="Calibri" w:hAnsi="Times New Roman" w:cs="Times New Roman"/>
          <w:sz w:val="24"/>
          <w:szCs w:val="24"/>
        </w:rPr>
        <w:t xml:space="preserve"> применима/ </w:t>
      </w:r>
      <w:r w:rsidRPr="006A1251">
        <w:rPr>
          <w:rFonts w:ascii="Times New Roman" w:eastAsia="Calibri" w:hAnsi="Times New Roman" w:cs="Times New Roman"/>
          <w:sz w:val="24"/>
          <w:szCs w:val="24"/>
        </w:rPr>
        <w:fldChar w:fldCharType="begin">
          <w:ffData>
            <w:name w:val=""/>
            <w:enabled/>
            <w:calcOnExit w:val="0"/>
            <w:checkBox>
              <w:sizeAuto/>
              <w:default w:val="0"/>
            </w:checkBox>
          </w:ffData>
        </w:fldChar>
      </w:r>
      <w:r w:rsidRPr="006A1251">
        <w:rPr>
          <w:rFonts w:ascii="Times New Roman" w:eastAsia="Calibri" w:hAnsi="Times New Roman" w:cs="Times New Roman"/>
          <w:sz w:val="24"/>
          <w:szCs w:val="24"/>
        </w:rPr>
        <w:instrText xml:space="preserve"> FORMCHECKBOX </w:instrText>
      </w:r>
      <w:r w:rsidR="00245150">
        <w:rPr>
          <w:rFonts w:ascii="Times New Roman" w:eastAsia="Calibri" w:hAnsi="Times New Roman" w:cs="Times New Roman"/>
          <w:sz w:val="24"/>
          <w:szCs w:val="24"/>
        </w:rPr>
      </w:r>
      <w:r w:rsidR="00245150">
        <w:rPr>
          <w:rFonts w:ascii="Times New Roman" w:eastAsia="Calibri" w:hAnsi="Times New Roman" w:cs="Times New Roman"/>
          <w:sz w:val="24"/>
          <w:szCs w:val="24"/>
        </w:rPr>
        <w:fldChar w:fldCharType="separate"/>
      </w:r>
      <w:r w:rsidRPr="006A1251">
        <w:rPr>
          <w:rFonts w:ascii="Times New Roman" w:eastAsia="Calibri" w:hAnsi="Times New Roman" w:cs="Times New Roman"/>
          <w:sz w:val="24"/>
          <w:szCs w:val="24"/>
        </w:rPr>
        <w:fldChar w:fldCharType="end"/>
      </w:r>
      <w:r>
        <w:rPr>
          <w:rFonts w:ascii="Times New Roman" w:eastAsia="Calibri" w:hAnsi="Times New Roman" w:cs="Times New Roman"/>
          <w:sz w:val="24"/>
          <w:szCs w:val="24"/>
        </w:rPr>
        <w:t> Глава</w:t>
      </w:r>
      <w:r w:rsidRPr="006A1251">
        <w:rPr>
          <w:rFonts w:ascii="Times New Roman" w:eastAsia="Calibri" w:hAnsi="Times New Roman" w:cs="Times New Roman"/>
          <w:sz w:val="24"/>
          <w:szCs w:val="24"/>
        </w:rPr>
        <w:t xml:space="preserve"> не применима</w:t>
      </w:r>
      <w:r>
        <w:rPr>
          <w:rFonts w:ascii="Times New Roman" w:eastAsia="Calibri" w:hAnsi="Times New Roman" w:cs="Times New Roman"/>
          <w:sz w:val="24"/>
          <w:szCs w:val="24"/>
        </w:rPr>
        <w:t xml:space="preserve"> </w:t>
      </w:r>
      <w:r w:rsidRPr="006A1251">
        <w:rPr>
          <w:rFonts w:ascii="Times New Roman" w:eastAsia="Calibri" w:hAnsi="Times New Roman" w:cs="Times New Roman"/>
          <w:sz w:val="24"/>
          <w:szCs w:val="24"/>
        </w:rPr>
        <w:t>(отме</w:t>
      </w:r>
      <w:r>
        <w:rPr>
          <w:rFonts w:ascii="Times New Roman" w:eastAsia="Calibri" w:hAnsi="Times New Roman" w:cs="Times New Roman"/>
          <w:sz w:val="24"/>
          <w:szCs w:val="24"/>
        </w:rPr>
        <w:t>тить</w:t>
      </w:r>
      <w:r w:rsidRPr="006A1251">
        <w:rPr>
          <w:rFonts w:ascii="Times New Roman" w:eastAsia="Calibri" w:hAnsi="Times New Roman" w:cs="Times New Roman"/>
          <w:sz w:val="24"/>
          <w:szCs w:val="24"/>
        </w:rPr>
        <w:t xml:space="preserve"> крестом)</w:t>
      </w:r>
    </w:p>
    <w:p w14:paraId="52E6CFB4" w14:textId="77777777" w:rsidR="00117BC3" w:rsidRPr="006A1251" w:rsidRDefault="00117BC3" w:rsidP="00117BC3">
      <w:pPr>
        <w:widowControl w:val="0"/>
        <w:spacing w:after="0" w:line="240" w:lineRule="auto"/>
        <w:jc w:val="center"/>
        <w:rPr>
          <w:rFonts w:ascii="Times New Roman" w:eastAsia="Calibri" w:hAnsi="Times New Roman" w:cs="Times New Roman"/>
          <w:color w:val="FF0000"/>
          <w:sz w:val="24"/>
          <w:szCs w:val="24"/>
        </w:rPr>
      </w:pPr>
    </w:p>
    <w:p w14:paraId="7BBB0746" w14:textId="77777777" w:rsidR="00117BC3" w:rsidRDefault="00117BC3" w:rsidP="00117BC3">
      <w:pPr>
        <w:pStyle w:val="S4"/>
        <w:ind w:left="1080" w:hanging="1080"/>
        <w:jc w:val="center"/>
        <w:rPr>
          <w:b/>
          <w:color w:val="000000" w:themeColor="text1"/>
        </w:rPr>
      </w:pPr>
      <w:r w:rsidRPr="00E67B43">
        <w:rPr>
          <w:b/>
          <w:color w:val="000000" w:themeColor="text1"/>
        </w:rPr>
        <w:t>ДОПОЛНИТЕЛЬНЫЕ ШТРАФЫ ЗА НАРУШЕНИЯ ТРЕБОВАНИЙ</w:t>
      </w:r>
    </w:p>
    <w:p w14:paraId="5113154B" w14:textId="77777777" w:rsidR="00117BC3" w:rsidRPr="00E67B43" w:rsidRDefault="00117BC3" w:rsidP="00117BC3">
      <w:pPr>
        <w:pStyle w:val="S4"/>
        <w:ind w:left="1080" w:hanging="1080"/>
        <w:jc w:val="center"/>
        <w:rPr>
          <w:b/>
          <w:color w:val="000000" w:themeColor="text1"/>
        </w:rPr>
      </w:pPr>
      <w:r w:rsidRPr="00E67B43">
        <w:rPr>
          <w:b/>
          <w:color w:val="000000" w:themeColor="text1"/>
        </w:rPr>
        <w:t>ПО ПБОТОС И ПЛЧС</w:t>
      </w:r>
    </w:p>
    <w:p w14:paraId="6424CAAA" w14:textId="77777777" w:rsidR="00117BC3" w:rsidRDefault="00117BC3" w:rsidP="00117BC3">
      <w:pPr>
        <w:pStyle w:val="S4"/>
        <w:ind w:left="1080"/>
        <w:jc w:val="center"/>
        <w:rPr>
          <w:b/>
          <w:color w:val="0000FF"/>
        </w:rPr>
      </w:pPr>
    </w:p>
    <w:p w14:paraId="727FD597" w14:textId="2EB35455" w:rsidR="00117BC3" w:rsidRPr="00E67B43" w:rsidRDefault="00117BC3" w:rsidP="00117BC3">
      <w:pPr>
        <w:pStyle w:val="S4"/>
        <w:ind w:left="142"/>
      </w:pPr>
      <w:r w:rsidRPr="00E67B43">
        <w:rPr>
          <w:sz w:val="20"/>
          <w:szCs w:val="20"/>
          <w:lang w:bidi="ru-RU"/>
        </w:rPr>
        <w:t xml:space="preserve">Применительно к настоящим пунктам </w:t>
      </w:r>
      <w:r>
        <w:rPr>
          <w:sz w:val="20"/>
          <w:szCs w:val="20"/>
          <w:lang w:bidi="ru-RU"/>
        </w:rPr>
        <w:t>Стороны</w:t>
      </w:r>
      <w:r w:rsidRPr="00E67B43">
        <w:rPr>
          <w:sz w:val="20"/>
          <w:szCs w:val="20"/>
          <w:lang w:bidi="ru-RU"/>
        </w:rPr>
        <w:t xml:space="preserve"> согласовали, что если ответственность </w:t>
      </w:r>
      <w:r>
        <w:rPr>
          <w:sz w:val="20"/>
          <w:szCs w:val="20"/>
          <w:lang w:bidi="ru-RU"/>
        </w:rPr>
        <w:t>Подрядчика</w:t>
      </w:r>
      <w:r w:rsidRPr="00E67B43">
        <w:rPr>
          <w:sz w:val="20"/>
          <w:szCs w:val="20"/>
          <w:lang w:bidi="ru-RU"/>
        </w:rPr>
        <w:t xml:space="preserve"> за данные нарушения предусмотрена в иных положениях </w:t>
      </w:r>
      <w:r>
        <w:rPr>
          <w:sz w:val="20"/>
          <w:szCs w:val="20"/>
          <w:lang w:bidi="ru-RU"/>
        </w:rPr>
        <w:t>Договора</w:t>
      </w:r>
      <w:r w:rsidRPr="00E67B43">
        <w:rPr>
          <w:sz w:val="20"/>
          <w:szCs w:val="20"/>
          <w:lang w:bidi="ru-RU"/>
        </w:rPr>
        <w:t xml:space="preserve"> (приложениях, дополнениях к нему), то применяются штрафы, установленные в настояще</w:t>
      </w:r>
      <w:r>
        <w:rPr>
          <w:sz w:val="20"/>
          <w:szCs w:val="20"/>
          <w:lang w:bidi="ru-RU"/>
        </w:rPr>
        <w:t>й</w:t>
      </w:r>
      <w:r w:rsidRPr="00E67B43">
        <w:rPr>
          <w:sz w:val="20"/>
          <w:szCs w:val="20"/>
          <w:lang w:bidi="ru-RU"/>
        </w:rPr>
        <w:t xml:space="preserve"> </w:t>
      </w:r>
      <w:r>
        <w:rPr>
          <w:sz w:val="20"/>
          <w:szCs w:val="20"/>
          <w:lang w:bidi="ru-RU"/>
        </w:rPr>
        <w:t>Главе</w:t>
      </w:r>
      <w:r w:rsidRPr="00E67B43">
        <w:rPr>
          <w:sz w:val="20"/>
          <w:szCs w:val="20"/>
          <w:lang w:bidi="ru-RU"/>
        </w:rPr>
        <w:t>:</w:t>
      </w:r>
    </w:p>
    <w:p w14:paraId="2D31E909" w14:textId="77777777" w:rsidR="00117BC3" w:rsidRPr="00B30631" w:rsidRDefault="00117BC3" w:rsidP="00117BC3">
      <w:pPr>
        <w:pStyle w:val="S4"/>
        <w:ind w:left="1080"/>
        <w:jc w:val="center"/>
        <w:rPr>
          <w:b/>
        </w:rPr>
      </w:pPr>
    </w:p>
    <w:tbl>
      <w:tblPr>
        <w:tblStyle w:val="aff7"/>
        <w:tblW w:w="10660" w:type="dxa"/>
        <w:tblInd w:w="108" w:type="dxa"/>
        <w:tblLook w:val="04A0" w:firstRow="1" w:lastRow="0" w:firstColumn="1" w:lastColumn="0" w:noHBand="0" w:noVBand="1"/>
      </w:tblPr>
      <w:tblGrid>
        <w:gridCol w:w="733"/>
        <w:gridCol w:w="7303"/>
        <w:gridCol w:w="2624"/>
      </w:tblGrid>
      <w:tr w:rsidR="00117BC3" w:rsidRPr="0080490A" w14:paraId="707FFB07" w14:textId="77777777" w:rsidTr="0047627A">
        <w:trPr>
          <w:trHeight w:val="398"/>
          <w:tblHeader/>
        </w:trPr>
        <w:tc>
          <w:tcPr>
            <w:tcW w:w="733" w:type="dxa"/>
            <w:vMerge w:val="restart"/>
            <w:shd w:val="clear" w:color="auto" w:fill="FFC000"/>
          </w:tcPr>
          <w:p w14:paraId="6EC5B663" w14:textId="77777777" w:rsidR="00117BC3" w:rsidRPr="00E14968" w:rsidRDefault="00117BC3" w:rsidP="0047627A">
            <w:pPr>
              <w:jc w:val="center"/>
              <w:rPr>
                <w:rFonts w:ascii="Times New Roman" w:hAnsi="Times New Roman"/>
                <w:b/>
                <w:sz w:val="24"/>
                <w:szCs w:val="24"/>
              </w:rPr>
            </w:pPr>
            <w:r w:rsidRPr="00E14968">
              <w:rPr>
                <w:rFonts w:ascii="Times New Roman" w:hAnsi="Times New Roman"/>
                <w:b/>
                <w:sz w:val="24"/>
                <w:szCs w:val="24"/>
              </w:rPr>
              <w:t>№ п/п</w:t>
            </w:r>
          </w:p>
        </w:tc>
        <w:tc>
          <w:tcPr>
            <w:tcW w:w="7303" w:type="dxa"/>
            <w:vMerge w:val="restart"/>
            <w:shd w:val="clear" w:color="auto" w:fill="FFC000"/>
          </w:tcPr>
          <w:p w14:paraId="31F2F60B" w14:textId="77777777" w:rsidR="00117BC3" w:rsidRPr="00C84F09" w:rsidRDefault="00117BC3" w:rsidP="0047627A">
            <w:pPr>
              <w:jc w:val="center"/>
              <w:rPr>
                <w:rFonts w:ascii="Times New Roman" w:hAnsi="Times New Roman"/>
                <w:b/>
                <w:sz w:val="24"/>
                <w:szCs w:val="24"/>
              </w:rPr>
            </w:pPr>
            <w:r w:rsidRPr="00C84F09">
              <w:rPr>
                <w:rFonts w:ascii="Times New Roman" w:hAnsi="Times New Roman"/>
                <w:b/>
                <w:sz w:val="24"/>
                <w:szCs w:val="24"/>
              </w:rPr>
              <w:t>Нарушение</w:t>
            </w:r>
          </w:p>
          <w:p w14:paraId="50D5C40F" w14:textId="77777777" w:rsidR="00117BC3" w:rsidRPr="00C84F09" w:rsidRDefault="00117BC3" w:rsidP="0047627A">
            <w:pPr>
              <w:jc w:val="center"/>
              <w:rPr>
                <w:rFonts w:ascii="Times New Roman" w:hAnsi="Times New Roman"/>
                <w:sz w:val="24"/>
                <w:szCs w:val="24"/>
              </w:rPr>
            </w:pPr>
            <w:r w:rsidRPr="00C84F09">
              <w:rPr>
                <w:rFonts w:ascii="Times New Roman" w:hAnsi="Times New Roman"/>
                <w:b/>
                <w:color w:val="000000" w:themeColor="text1"/>
                <w:sz w:val="24"/>
                <w:szCs w:val="24"/>
              </w:rPr>
              <w:t>(допущенное Подрядчиком/Исполнителем/ Субподрядчиком/Субисполнителем)</w:t>
            </w:r>
          </w:p>
        </w:tc>
        <w:tc>
          <w:tcPr>
            <w:tcW w:w="2624" w:type="dxa"/>
            <w:vMerge w:val="restart"/>
            <w:shd w:val="clear" w:color="auto" w:fill="FFC000"/>
          </w:tcPr>
          <w:p w14:paraId="33CF58E7" w14:textId="77777777" w:rsidR="00117BC3" w:rsidRPr="00343F43" w:rsidRDefault="00117BC3" w:rsidP="0047627A">
            <w:pPr>
              <w:jc w:val="center"/>
              <w:rPr>
                <w:rFonts w:ascii="Times New Roman" w:hAnsi="Times New Roman"/>
                <w:b/>
                <w:sz w:val="24"/>
                <w:szCs w:val="24"/>
              </w:rPr>
            </w:pPr>
            <w:r w:rsidRPr="00343F43">
              <w:rPr>
                <w:rFonts w:ascii="Times New Roman" w:hAnsi="Times New Roman"/>
                <w:b/>
                <w:sz w:val="24"/>
                <w:szCs w:val="24"/>
              </w:rPr>
              <w:t xml:space="preserve">Сумма штрафа </w:t>
            </w:r>
            <w:r>
              <w:rPr>
                <w:rFonts w:ascii="Times New Roman" w:hAnsi="Times New Roman"/>
                <w:b/>
                <w:sz w:val="24"/>
                <w:szCs w:val="24"/>
              </w:rPr>
              <w:t>за каждый факт</w:t>
            </w:r>
          </w:p>
          <w:p w14:paraId="34926D83" w14:textId="77777777" w:rsidR="00117BC3" w:rsidRPr="00E14968" w:rsidRDefault="00117BC3" w:rsidP="0047627A">
            <w:pPr>
              <w:jc w:val="center"/>
              <w:rPr>
                <w:rFonts w:ascii="Times New Roman" w:hAnsi="Times New Roman"/>
                <w:b/>
                <w:sz w:val="24"/>
                <w:szCs w:val="24"/>
              </w:rPr>
            </w:pPr>
            <w:r w:rsidRPr="00343F43">
              <w:rPr>
                <w:rFonts w:ascii="Times New Roman" w:hAnsi="Times New Roman"/>
                <w:b/>
                <w:sz w:val="24"/>
                <w:szCs w:val="24"/>
              </w:rPr>
              <w:t>( руб.)</w:t>
            </w:r>
          </w:p>
        </w:tc>
      </w:tr>
      <w:tr w:rsidR="00117BC3" w:rsidRPr="0080490A" w14:paraId="3D29562D" w14:textId="77777777" w:rsidTr="0047627A">
        <w:trPr>
          <w:trHeight w:val="411"/>
          <w:tblHeader/>
        </w:trPr>
        <w:tc>
          <w:tcPr>
            <w:tcW w:w="733" w:type="dxa"/>
            <w:vMerge/>
            <w:shd w:val="clear" w:color="auto" w:fill="FFC000"/>
          </w:tcPr>
          <w:p w14:paraId="78CE1D79" w14:textId="77777777" w:rsidR="00117BC3" w:rsidRPr="00E14968" w:rsidRDefault="00117BC3" w:rsidP="0047627A">
            <w:pPr>
              <w:jc w:val="center"/>
              <w:rPr>
                <w:rFonts w:ascii="Times New Roman" w:hAnsi="Times New Roman"/>
                <w:b/>
                <w:sz w:val="24"/>
                <w:szCs w:val="24"/>
              </w:rPr>
            </w:pPr>
          </w:p>
        </w:tc>
        <w:tc>
          <w:tcPr>
            <w:tcW w:w="7303" w:type="dxa"/>
            <w:vMerge/>
            <w:shd w:val="clear" w:color="auto" w:fill="FFC000"/>
          </w:tcPr>
          <w:p w14:paraId="164D9462" w14:textId="77777777" w:rsidR="00117BC3" w:rsidRPr="00E14968" w:rsidRDefault="00117BC3" w:rsidP="0047627A">
            <w:pPr>
              <w:jc w:val="center"/>
              <w:rPr>
                <w:rFonts w:ascii="Times New Roman" w:hAnsi="Times New Roman"/>
                <w:b/>
                <w:sz w:val="24"/>
                <w:szCs w:val="24"/>
              </w:rPr>
            </w:pPr>
          </w:p>
        </w:tc>
        <w:tc>
          <w:tcPr>
            <w:tcW w:w="2624" w:type="dxa"/>
            <w:vMerge/>
            <w:shd w:val="clear" w:color="auto" w:fill="FFC000"/>
          </w:tcPr>
          <w:p w14:paraId="39423CF5" w14:textId="77777777" w:rsidR="00117BC3" w:rsidRPr="00E14968" w:rsidRDefault="00117BC3" w:rsidP="0047627A">
            <w:pPr>
              <w:jc w:val="center"/>
              <w:rPr>
                <w:rFonts w:ascii="Times New Roman" w:hAnsi="Times New Roman"/>
                <w:b/>
                <w:sz w:val="24"/>
                <w:szCs w:val="24"/>
              </w:rPr>
            </w:pPr>
          </w:p>
        </w:tc>
      </w:tr>
      <w:tr w:rsidR="00117BC3" w:rsidRPr="0080490A" w14:paraId="2C892334" w14:textId="77777777" w:rsidTr="0047627A">
        <w:trPr>
          <w:trHeight w:val="280"/>
        </w:trPr>
        <w:tc>
          <w:tcPr>
            <w:tcW w:w="733" w:type="dxa"/>
          </w:tcPr>
          <w:p w14:paraId="75DBC7A6"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0B871A34" w14:textId="77777777" w:rsidR="00117BC3" w:rsidRPr="00C03190" w:rsidRDefault="00117BC3" w:rsidP="0047627A">
            <w:pPr>
              <w:spacing w:after="120"/>
              <w:jc w:val="both"/>
              <w:rPr>
                <w:rFonts w:ascii="Times New Roman" w:hAnsi="Times New Roman"/>
                <w:color w:val="000000" w:themeColor="text1"/>
                <w:sz w:val="24"/>
                <w:szCs w:val="24"/>
                <w:lang w:bidi="ru-RU"/>
              </w:rPr>
            </w:pPr>
            <w:r w:rsidRPr="00C03190">
              <w:rPr>
                <w:rFonts w:ascii="Times New Roman" w:hAnsi="Times New Roman"/>
                <w:color w:val="000000" w:themeColor="text1"/>
                <w:sz w:val="24"/>
                <w:szCs w:val="24"/>
                <w:lang w:bidi="ru-RU"/>
              </w:rPr>
              <w:t xml:space="preserve">Нарушение требований локальных нормативных </w:t>
            </w:r>
            <w:r>
              <w:rPr>
                <w:rFonts w:ascii="Times New Roman" w:hAnsi="Times New Roman"/>
                <w:color w:val="000000" w:themeColor="text1"/>
                <w:sz w:val="24"/>
                <w:szCs w:val="24"/>
                <w:lang w:bidi="ru-RU"/>
              </w:rPr>
              <w:t>документов</w:t>
            </w:r>
            <w:r w:rsidRPr="00C03190">
              <w:rPr>
                <w:rFonts w:ascii="Times New Roman" w:hAnsi="Times New Roman"/>
                <w:color w:val="000000" w:themeColor="text1"/>
                <w:sz w:val="24"/>
                <w:szCs w:val="24"/>
                <w:lang w:bidi="ru-RU"/>
              </w:rPr>
              <w:t xml:space="preserve"> Заказчика</w:t>
            </w:r>
            <w:r>
              <w:rPr>
                <w:rFonts w:ascii="Times New Roman" w:hAnsi="Times New Roman"/>
                <w:color w:val="000000" w:themeColor="text1"/>
                <w:sz w:val="24"/>
                <w:szCs w:val="24"/>
                <w:lang w:bidi="ru-RU"/>
              </w:rPr>
              <w:t>/Компании</w:t>
            </w:r>
            <w:r w:rsidRPr="00C03190">
              <w:rPr>
                <w:rFonts w:ascii="Times New Roman" w:hAnsi="Times New Roman"/>
                <w:color w:val="000000" w:themeColor="text1"/>
                <w:sz w:val="24"/>
                <w:szCs w:val="24"/>
                <w:lang w:bidi="ru-RU"/>
              </w:rPr>
              <w:t xml:space="preserve"> в области ПБОТОС</w:t>
            </w:r>
            <w:r>
              <w:rPr>
                <w:rFonts w:ascii="Times New Roman" w:hAnsi="Times New Roman"/>
                <w:color w:val="000000" w:themeColor="text1"/>
                <w:sz w:val="24"/>
                <w:szCs w:val="24"/>
                <w:lang w:bidi="ru-RU"/>
              </w:rPr>
              <w:t xml:space="preserve"> и ПЛЧС</w:t>
            </w:r>
            <w:r w:rsidRPr="00C03190">
              <w:rPr>
                <w:rFonts w:ascii="Times New Roman" w:hAnsi="Times New Roman"/>
                <w:color w:val="000000" w:themeColor="text1"/>
                <w:sz w:val="24"/>
                <w:szCs w:val="24"/>
                <w:lang w:bidi="ru-RU"/>
              </w:rPr>
              <w:t>, обязанность соблюдения которых предусмотрена Договором</w:t>
            </w:r>
            <w:r>
              <w:rPr>
                <w:rFonts w:ascii="Times New Roman" w:hAnsi="Times New Roman"/>
                <w:color w:val="000000" w:themeColor="text1"/>
                <w:sz w:val="24"/>
                <w:szCs w:val="24"/>
                <w:lang w:bidi="ru-RU"/>
              </w:rPr>
              <w:t>.</w:t>
            </w:r>
          </w:p>
        </w:tc>
        <w:tc>
          <w:tcPr>
            <w:tcW w:w="2624" w:type="dxa"/>
          </w:tcPr>
          <w:p w14:paraId="5904E9C5" w14:textId="77777777" w:rsidR="00117BC3" w:rsidRDefault="00117BC3" w:rsidP="0047627A">
            <w:pPr>
              <w:jc w:val="both"/>
              <w:rPr>
                <w:rFonts w:ascii="Times New Roman" w:hAnsi="Times New Roman"/>
                <w:sz w:val="24"/>
                <w:szCs w:val="24"/>
              </w:rPr>
            </w:pPr>
            <w:r>
              <w:rPr>
                <w:rFonts w:ascii="Times New Roman" w:hAnsi="Times New Roman"/>
                <w:color w:val="000000" w:themeColor="text1"/>
                <w:sz w:val="24"/>
                <w:szCs w:val="24"/>
                <w:lang w:eastAsia="ja-JP"/>
              </w:rPr>
              <w:t>5</w:t>
            </w:r>
            <w:r w:rsidRPr="00C33CED">
              <w:rPr>
                <w:rFonts w:ascii="Times New Roman" w:hAnsi="Times New Roman"/>
                <w:color w:val="000000" w:themeColor="text1"/>
                <w:sz w:val="24"/>
                <w:szCs w:val="24"/>
                <w:lang w:eastAsia="ja-JP"/>
              </w:rPr>
              <w:t>0 000</w:t>
            </w:r>
          </w:p>
        </w:tc>
      </w:tr>
      <w:tr w:rsidR="00117BC3" w:rsidRPr="0080490A" w14:paraId="42308443" w14:textId="77777777" w:rsidTr="0047627A">
        <w:trPr>
          <w:trHeight w:val="280"/>
        </w:trPr>
        <w:tc>
          <w:tcPr>
            <w:tcW w:w="733" w:type="dxa"/>
          </w:tcPr>
          <w:p w14:paraId="2418464D"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524DCB98" w14:textId="77777777" w:rsidR="00117BC3" w:rsidRPr="00C03190" w:rsidRDefault="00117BC3" w:rsidP="0047627A">
            <w:pPr>
              <w:spacing w:after="120"/>
              <w:jc w:val="both"/>
              <w:rPr>
                <w:rFonts w:ascii="Times New Roman" w:hAnsi="Times New Roman"/>
                <w:color w:val="000000" w:themeColor="text1"/>
                <w:sz w:val="24"/>
                <w:szCs w:val="24"/>
                <w:lang w:bidi="ru-RU"/>
              </w:rPr>
            </w:pPr>
            <w:r w:rsidRPr="00C03190">
              <w:rPr>
                <w:rFonts w:ascii="Times New Roman" w:hAnsi="Times New Roman"/>
                <w:color w:val="000000" w:themeColor="text1"/>
                <w:sz w:val="24"/>
                <w:szCs w:val="24"/>
              </w:rPr>
              <w:t>Нарушение скоростного режима, установленного требованиями Правил дорожного движения Российской Федерации и Регламента бизнес-процесса АО «Самотлорнефтегаз» «Система управления безопасной эксплуат</w:t>
            </w:r>
            <w:r>
              <w:rPr>
                <w:rFonts w:ascii="Times New Roman" w:hAnsi="Times New Roman"/>
                <w:color w:val="000000" w:themeColor="text1"/>
                <w:sz w:val="24"/>
                <w:szCs w:val="24"/>
              </w:rPr>
              <w:t>ацией транспортных средств» РБП</w:t>
            </w:r>
            <w:r w:rsidRPr="00C03190">
              <w:rPr>
                <w:rFonts w:ascii="Times New Roman" w:hAnsi="Times New Roman"/>
                <w:color w:val="000000" w:themeColor="text1"/>
                <w:sz w:val="24"/>
                <w:szCs w:val="24"/>
              </w:rPr>
              <w:t>3.15-23.</w:t>
            </w:r>
          </w:p>
        </w:tc>
        <w:tc>
          <w:tcPr>
            <w:tcW w:w="2624" w:type="dxa"/>
          </w:tcPr>
          <w:p w14:paraId="0D8854F9" w14:textId="77777777" w:rsidR="00117BC3" w:rsidRPr="000F250D" w:rsidRDefault="00117BC3" w:rsidP="0047627A">
            <w:pPr>
              <w:jc w:val="both"/>
              <w:rPr>
                <w:rFonts w:ascii="Times New Roman" w:hAnsi="Times New Roman"/>
                <w:sz w:val="24"/>
                <w:szCs w:val="24"/>
              </w:rPr>
            </w:pPr>
            <w:r>
              <w:rPr>
                <w:rFonts w:ascii="Times New Roman" w:hAnsi="Times New Roman"/>
                <w:sz w:val="24"/>
                <w:szCs w:val="24"/>
                <w:lang w:val="en-US"/>
              </w:rPr>
              <w:t>50 000</w:t>
            </w:r>
          </w:p>
        </w:tc>
      </w:tr>
      <w:tr w:rsidR="00117BC3" w:rsidRPr="0080490A" w14:paraId="493B38BD" w14:textId="77777777" w:rsidTr="0047627A">
        <w:trPr>
          <w:trHeight w:val="280"/>
        </w:trPr>
        <w:tc>
          <w:tcPr>
            <w:tcW w:w="733" w:type="dxa"/>
          </w:tcPr>
          <w:p w14:paraId="5A4ED3D5"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1D2175E3" w14:textId="77777777" w:rsidR="00117BC3" w:rsidRPr="00E14968" w:rsidRDefault="00117BC3" w:rsidP="0047627A">
            <w:pPr>
              <w:spacing w:after="120"/>
              <w:jc w:val="both"/>
              <w:rPr>
                <w:rFonts w:ascii="Times New Roman" w:hAnsi="Times New Roman"/>
                <w:sz w:val="24"/>
                <w:szCs w:val="24"/>
              </w:rPr>
            </w:pPr>
            <w:r w:rsidRPr="00C03190">
              <w:rPr>
                <w:rFonts w:ascii="Times New Roman" w:hAnsi="Times New Roman"/>
                <w:color w:val="000000" w:themeColor="text1"/>
                <w:sz w:val="24"/>
                <w:szCs w:val="24"/>
                <w:lang w:bidi="ru-RU"/>
              </w:rPr>
              <w:t>Невыполнение/нарушение</w:t>
            </w:r>
            <w:r w:rsidRPr="00E67B43">
              <w:rPr>
                <w:rFonts w:ascii="Times New Roman" w:hAnsi="Times New Roman"/>
                <w:color w:val="000000" w:themeColor="text1"/>
                <w:sz w:val="24"/>
                <w:szCs w:val="24"/>
                <w:lang w:bidi="ru-RU"/>
              </w:rPr>
              <w:t xml:space="preserve"> </w:t>
            </w:r>
            <w:r w:rsidRPr="00C03190">
              <w:rPr>
                <w:rFonts w:ascii="Times New Roman" w:hAnsi="Times New Roman"/>
                <w:color w:val="000000" w:themeColor="text1"/>
                <w:sz w:val="24"/>
                <w:szCs w:val="24"/>
                <w:lang w:bidi="ru-RU"/>
              </w:rPr>
              <w:t>требований охраны труда, промышленной безопасности, пожарной безопасности, экологической безопасности, безопасности дорожного движения,</w:t>
            </w:r>
            <w:r w:rsidRPr="00C03190">
              <w:rPr>
                <w:rFonts w:ascii="Times New Roman" w:hAnsi="Times New Roman"/>
                <w:sz w:val="24"/>
                <w:szCs w:val="24"/>
              </w:rPr>
              <w:t xml:space="preserve"> повлекшее возникновение </w:t>
            </w:r>
            <w:r w:rsidRPr="00425AC4">
              <w:rPr>
                <w:rFonts w:ascii="Times New Roman" w:hAnsi="Times New Roman"/>
                <w:color w:val="000000" w:themeColor="text1"/>
                <w:sz w:val="24"/>
                <w:szCs w:val="24"/>
                <w:lang w:bidi="ru-RU"/>
              </w:rPr>
              <w:t>происшествия (классифицируемого в соответствии с ЛНД Заказчика</w:t>
            </w:r>
            <w:r>
              <w:rPr>
                <w:rFonts w:ascii="Times New Roman" w:hAnsi="Times New Roman"/>
                <w:color w:val="000000" w:themeColor="text1"/>
                <w:sz w:val="24"/>
                <w:szCs w:val="24"/>
                <w:lang w:bidi="ru-RU"/>
              </w:rPr>
              <w:t>/</w:t>
            </w:r>
            <w:r w:rsidRPr="00425AC4">
              <w:rPr>
                <w:rFonts w:ascii="Times New Roman" w:hAnsi="Times New Roman"/>
                <w:color w:val="000000" w:themeColor="text1"/>
                <w:sz w:val="24"/>
                <w:szCs w:val="24"/>
                <w:lang w:bidi="ru-RU"/>
              </w:rPr>
              <w:t>Компании), в том</w:t>
            </w:r>
            <w:r w:rsidRPr="00C03190">
              <w:rPr>
                <w:rFonts w:ascii="Times New Roman" w:hAnsi="Times New Roman"/>
                <w:sz w:val="24"/>
                <w:szCs w:val="24"/>
              </w:rPr>
              <w:t xml:space="preserve"> числе причинение вреда окружающей среде на объектах или лицензионных участках Заказчика</w:t>
            </w:r>
            <w:r>
              <w:rPr>
                <w:rFonts w:ascii="Times New Roman" w:hAnsi="Times New Roman"/>
                <w:sz w:val="24"/>
                <w:szCs w:val="24"/>
              </w:rPr>
              <w:t>/Компании</w:t>
            </w:r>
            <w:r w:rsidRPr="00C03190">
              <w:rPr>
                <w:rFonts w:ascii="Times New Roman" w:hAnsi="Times New Roman"/>
                <w:sz w:val="24"/>
                <w:szCs w:val="24"/>
              </w:rPr>
              <w:t xml:space="preserve"> и/или </w:t>
            </w:r>
            <w:r w:rsidRPr="00C03190">
              <w:rPr>
                <w:rFonts w:ascii="Times New Roman" w:hAnsi="Times New Roman"/>
                <w:color w:val="000000" w:themeColor="text1"/>
                <w:sz w:val="24"/>
                <w:szCs w:val="24"/>
                <w:lang w:bidi="ru-RU"/>
              </w:rPr>
              <w:t>повреждение/неработоспособность имущества/оборудования на объектах и лицензионных участках Заказчика</w:t>
            </w:r>
            <w:r>
              <w:rPr>
                <w:rFonts w:ascii="Times New Roman" w:hAnsi="Times New Roman"/>
                <w:color w:val="000000" w:themeColor="text1"/>
                <w:sz w:val="24"/>
                <w:szCs w:val="24"/>
                <w:lang w:bidi="ru-RU"/>
              </w:rPr>
              <w:t>/Компании</w:t>
            </w:r>
            <w:r w:rsidRPr="00C03190">
              <w:rPr>
                <w:rFonts w:ascii="Times New Roman" w:hAnsi="Times New Roman"/>
                <w:color w:val="000000" w:themeColor="text1"/>
                <w:sz w:val="24"/>
                <w:szCs w:val="24"/>
                <w:lang w:bidi="ru-RU"/>
              </w:rPr>
              <w:t xml:space="preserve"> </w:t>
            </w:r>
            <w:r w:rsidRPr="00C03190">
              <w:rPr>
                <w:rFonts w:ascii="Times New Roman" w:hAnsi="Times New Roman"/>
                <w:color w:val="000000" w:themeColor="text1"/>
                <w:sz w:val="24"/>
                <w:szCs w:val="24"/>
                <w:lang w:eastAsia="ru-RU" w:bidi="ru-RU"/>
              </w:rPr>
              <w:t xml:space="preserve">(включая </w:t>
            </w:r>
            <w:r w:rsidRPr="00C03190">
              <w:rPr>
                <w:rFonts w:ascii="Times New Roman" w:hAnsi="Times New Roman"/>
                <w:sz w:val="24"/>
                <w:szCs w:val="24"/>
              </w:rPr>
              <w:t>прекращение энергоснабжения /повреждение энергооборудования,</w:t>
            </w:r>
            <w:r w:rsidRPr="00C03190">
              <w:rPr>
                <w:rFonts w:ascii="Times New Roman" w:hAnsi="Times New Roman"/>
                <w:color w:val="000000" w:themeColor="text1"/>
                <w:sz w:val="24"/>
                <w:szCs w:val="24"/>
                <w:lang w:eastAsia="ru-RU" w:bidi="ru-RU"/>
              </w:rPr>
              <w:t xml:space="preserve"> коммуникаций, </w:t>
            </w:r>
            <w:r w:rsidRPr="00C03190">
              <w:rPr>
                <w:rFonts w:ascii="Times New Roman" w:hAnsi="Times New Roman"/>
                <w:color w:val="000000" w:themeColor="text1"/>
                <w:sz w:val="24"/>
                <w:szCs w:val="24"/>
                <w:lang w:bidi="ru-RU"/>
              </w:rPr>
              <w:t>трубопроводов, емкостей,</w:t>
            </w:r>
            <w:r w:rsidRPr="00C03190">
              <w:rPr>
                <w:rFonts w:ascii="Times New Roman" w:hAnsi="Times New Roman"/>
                <w:color w:val="000000" w:themeColor="text1"/>
                <w:sz w:val="24"/>
                <w:szCs w:val="24"/>
                <w:lang w:eastAsia="ru-RU" w:bidi="ru-RU"/>
              </w:rPr>
              <w:t xml:space="preserve"> невозможность осуществления деятельности персоналом Заказчика</w:t>
            </w:r>
            <w:r>
              <w:rPr>
                <w:rFonts w:ascii="Times New Roman" w:hAnsi="Times New Roman"/>
                <w:color w:val="000000" w:themeColor="text1"/>
                <w:sz w:val="24"/>
                <w:szCs w:val="24"/>
                <w:lang w:eastAsia="ru-RU" w:bidi="ru-RU"/>
              </w:rPr>
              <w:t>/Компании</w:t>
            </w:r>
            <w:r w:rsidRPr="00C03190">
              <w:rPr>
                <w:rFonts w:ascii="Times New Roman" w:hAnsi="Times New Roman"/>
                <w:color w:val="000000" w:themeColor="text1"/>
                <w:sz w:val="24"/>
                <w:szCs w:val="24"/>
                <w:lang w:bidi="ru-RU"/>
              </w:rPr>
              <w:t>) равно как и  имущества третьих лиц, за сохранность которого отвечает Заказчик</w:t>
            </w:r>
            <w:r>
              <w:rPr>
                <w:rFonts w:ascii="Times New Roman" w:hAnsi="Times New Roman"/>
                <w:color w:val="000000" w:themeColor="text1"/>
                <w:sz w:val="24"/>
                <w:szCs w:val="24"/>
                <w:lang w:bidi="ru-RU"/>
              </w:rPr>
              <w:t>/Компании</w:t>
            </w:r>
            <w:r w:rsidRPr="00C03190">
              <w:rPr>
                <w:rFonts w:ascii="Times New Roman" w:hAnsi="Times New Roman"/>
                <w:sz w:val="24"/>
                <w:szCs w:val="24"/>
              </w:rPr>
              <w:t>.</w:t>
            </w:r>
          </w:p>
        </w:tc>
        <w:tc>
          <w:tcPr>
            <w:tcW w:w="2624" w:type="dxa"/>
          </w:tcPr>
          <w:p w14:paraId="27B44156" w14:textId="77777777" w:rsidR="00117BC3" w:rsidRPr="00E14968" w:rsidRDefault="00117BC3" w:rsidP="0047627A">
            <w:pPr>
              <w:jc w:val="both"/>
              <w:rPr>
                <w:rFonts w:ascii="Times New Roman" w:hAnsi="Times New Roman"/>
                <w:sz w:val="24"/>
                <w:szCs w:val="24"/>
              </w:rPr>
            </w:pPr>
            <w:r>
              <w:rPr>
                <w:rFonts w:ascii="Times New Roman" w:hAnsi="Times New Roman"/>
                <w:sz w:val="24"/>
                <w:szCs w:val="24"/>
              </w:rPr>
              <w:t>100 000</w:t>
            </w:r>
          </w:p>
        </w:tc>
      </w:tr>
      <w:tr w:rsidR="00117BC3" w:rsidRPr="0080490A" w14:paraId="0A90EDA5" w14:textId="77777777" w:rsidTr="0047627A">
        <w:trPr>
          <w:trHeight w:val="280"/>
        </w:trPr>
        <w:tc>
          <w:tcPr>
            <w:tcW w:w="733" w:type="dxa"/>
          </w:tcPr>
          <w:p w14:paraId="7FFC82D9"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1534B705" w14:textId="77777777" w:rsidR="00117BC3" w:rsidRPr="00E14968" w:rsidRDefault="00117BC3" w:rsidP="0047627A">
            <w:pPr>
              <w:spacing w:after="120"/>
              <w:jc w:val="both"/>
              <w:rPr>
                <w:rFonts w:ascii="Times New Roman" w:hAnsi="Times New Roman"/>
                <w:sz w:val="24"/>
                <w:szCs w:val="24"/>
              </w:rPr>
            </w:pPr>
            <w:r>
              <w:rPr>
                <w:rFonts w:ascii="Times New Roman" w:hAnsi="Times New Roman"/>
                <w:sz w:val="24"/>
                <w:szCs w:val="24"/>
              </w:rPr>
              <w:t>Д</w:t>
            </w:r>
            <w:r w:rsidRPr="00E14968">
              <w:rPr>
                <w:rFonts w:ascii="Times New Roman" w:hAnsi="Times New Roman"/>
                <w:sz w:val="24"/>
                <w:szCs w:val="24"/>
              </w:rPr>
              <w:t>опущение опрокидывания и/или переворачивания транспортного средства (происшествие, вызванное потерей устойчивости транспортного средства из-за увеличения угла крена больше критического значения, что приводит к падению на бок либо переворач</w:t>
            </w:r>
            <w:r>
              <w:rPr>
                <w:rFonts w:ascii="Times New Roman" w:hAnsi="Times New Roman"/>
                <w:sz w:val="24"/>
                <w:szCs w:val="24"/>
              </w:rPr>
              <w:t>иванию транспортного средства)</w:t>
            </w:r>
            <w:r w:rsidRPr="00E14968">
              <w:rPr>
                <w:rFonts w:ascii="Times New Roman" w:hAnsi="Times New Roman"/>
                <w:sz w:val="24"/>
                <w:szCs w:val="24"/>
              </w:rPr>
              <w:t xml:space="preserve">. </w:t>
            </w:r>
          </w:p>
        </w:tc>
        <w:tc>
          <w:tcPr>
            <w:tcW w:w="2624" w:type="dxa"/>
          </w:tcPr>
          <w:p w14:paraId="225DFBC8" w14:textId="77777777" w:rsidR="00117BC3" w:rsidRPr="00E14968" w:rsidRDefault="00117BC3" w:rsidP="0047627A">
            <w:pPr>
              <w:jc w:val="both"/>
              <w:rPr>
                <w:rFonts w:ascii="Times New Roman" w:hAnsi="Times New Roman"/>
                <w:color w:val="000000" w:themeColor="text1"/>
                <w:sz w:val="24"/>
                <w:szCs w:val="24"/>
                <w:lang w:eastAsia="ja-JP"/>
              </w:rPr>
            </w:pPr>
            <w:r w:rsidRPr="00E14968">
              <w:rPr>
                <w:rFonts w:ascii="Times New Roman" w:hAnsi="Times New Roman"/>
                <w:sz w:val="24"/>
                <w:szCs w:val="24"/>
              </w:rPr>
              <w:t xml:space="preserve">1 000 000 </w:t>
            </w:r>
          </w:p>
        </w:tc>
      </w:tr>
      <w:tr w:rsidR="00117BC3" w:rsidRPr="0080490A" w14:paraId="1331AF9A" w14:textId="77777777" w:rsidTr="0047627A">
        <w:trPr>
          <w:trHeight w:val="280"/>
        </w:trPr>
        <w:tc>
          <w:tcPr>
            <w:tcW w:w="733" w:type="dxa"/>
          </w:tcPr>
          <w:p w14:paraId="74F97914"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21A6DF91" w14:textId="77777777" w:rsidR="00117BC3" w:rsidRPr="00E14968" w:rsidRDefault="00117BC3" w:rsidP="0047627A">
            <w:pPr>
              <w:jc w:val="both"/>
              <w:rPr>
                <w:rFonts w:ascii="Times New Roman" w:hAnsi="Times New Roman"/>
                <w:color w:val="000000" w:themeColor="text1"/>
                <w:sz w:val="24"/>
                <w:szCs w:val="24"/>
              </w:rPr>
            </w:pPr>
            <w:r w:rsidRPr="00E14968">
              <w:rPr>
                <w:rFonts w:ascii="Times New Roman" w:hAnsi="Times New Roman"/>
                <w:sz w:val="24"/>
                <w:szCs w:val="24"/>
              </w:rPr>
              <w:t>Выполнение работ/оказание услуг в интересах Заказчика/Компании с применением транспортных средств Подрядчика/Исполнителя (включая гусеничную технику, автокраны, экскаваторы, трубоукладчики и бульдозеры), не оборудованных ремнями безопасности на всех местах водителей/машинистов и пассажиров.</w:t>
            </w:r>
          </w:p>
        </w:tc>
        <w:tc>
          <w:tcPr>
            <w:tcW w:w="2624" w:type="dxa"/>
          </w:tcPr>
          <w:p w14:paraId="19DB755A" w14:textId="77777777" w:rsidR="00117BC3" w:rsidRPr="00E14968" w:rsidRDefault="00117BC3" w:rsidP="0047627A">
            <w:pPr>
              <w:jc w:val="both"/>
              <w:rPr>
                <w:rFonts w:ascii="Times New Roman" w:hAnsi="Times New Roman"/>
                <w:color w:val="000000" w:themeColor="text1"/>
                <w:sz w:val="24"/>
                <w:szCs w:val="24"/>
                <w:lang w:eastAsia="ja-JP"/>
              </w:rPr>
            </w:pPr>
            <w:r w:rsidRPr="00E14968">
              <w:rPr>
                <w:rFonts w:ascii="Times New Roman" w:hAnsi="Times New Roman"/>
                <w:color w:val="000000" w:themeColor="text1"/>
                <w:sz w:val="24"/>
                <w:szCs w:val="24"/>
                <w:lang w:eastAsia="ja-JP"/>
              </w:rPr>
              <w:t>100</w:t>
            </w:r>
            <w:r w:rsidRPr="00E14968">
              <w:rPr>
                <w:rFonts w:ascii="Times New Roman" w:hAnsi="Times New Roman"/>
                <w:color w:val="000000" w:themeColor="text1"/>
                <w:sz w:val="24"/>
                <w:szCs w:val="24"/>
                <w:lang w:val="en-US" w:eastAsia="ja-JP"/>
              </w:rPr>
              <w:t> </w:t>
            </w:r>
            <w:r w:rsidRPr="00E14968">
              <w:rPr>
                <w:rFonts w:ascii="Times New Roman" w:hAnsi="Times New Roman"/>
                <w:color w:val="000000" w:themeColor="text1"/>
                <w:sz w:val="24"/>
                <w:szCs w:val="24"/>
                <w:lang w:eastAsia="ja-JP"/>
              </w:rPr>
              <w:t xml:space="preserve">000 </w:t>
            </w:r>
          </w:p>
        </w:tc>
      </w:tr>
      <w:tr w:rsidR="00117BC3" w:rsidRPr="0080490A" w14:paraId="6EC9524C" w14:textId="77777777" w:rsidTr="0047627A">
        <w:trPr>
          <w:trHeight w:val="280"/>
        </w:trPr>
        <w:tc>
          <w:tcPr>
            <w:tcW w:w="733" w:type="dxa"/>
          </w:tcPr>
          <w:p w14:paraId="742A595F"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17B374B8" w14:textId="77777777" w:rsidR="00117BC3" w:rsidRPr="00055BF7" w:rsidRDefault="00117BC3" w:rsidP="0047627A">
            <w:pPr>
              <w:spacing w:line="31" w:lineRule="atLeast"/>
              <w:jc w:val="both"/>
              <w:rPr>
                <w:rFonts w:ascii="Times New Roman" w:hAnsi="Times New Roman"/>
                <w:sz w:val="24"/>
                <w:szCs w:val="24"/>
                <w:highlight w:val="lightGray"/>
                <w:lang w:eastAsia="ja-JP"/>
              </w:rPr>
            </w:pPr>
            <w:r w:rsidRPr="00055BF7">
              <w:rPr>
                <w:rFonts w:ascii="Times New Roman" w:hAnsi="Times New Roman"/>
                <w:sz w:val="24"/>
                <w:szCs w:val="24"/>
                <w:highlight w:val="lightGray"/>
                <w:lang w:eastAsia="ja-JP"/>
              </w:rPr>
              <w:t>Эксплуатация на объектах и лицензионных участках Заказчика/Компании грузовых саморазгружающихся автомобилей (самосвалов), не оборудованных исправными и включенными системами:</w:t>
            </w:r>
          </w:p>
          <w:p w14:paraId="5A917D33" w14:textId="77777777" w:rsidR="00117BC3" w:rsidRPr="00055BF7" w:rsidRDefault="00117BC3" w:rsidP="0047627A">
            <w:pPr>
              <w:spacing w:line="31" w:lineRule="atLeast"/>
              <w:jc w:val="both"/>
              <w:rPr>
                <w:rFonts w:ascii="Times New Roman" w:hAnsi="Times New Roman"/>
                <w:sz w:val="24"/>
                <w:szCs w:val="24"/>
                <w:highlight w:val="lightGray"/>
                <w:lang w:eastAsia="ja-JP"/>
              </w:rPr>
            </w:pPr>
            <w:r w:rsidRPr="00055BF7">
              <w:rPr>
                <w:rFonts w:ascii="Times New Roman" w:hAnsi="Times New Roman"/>
                <w:sz w:val="24"/>
                <w:szCs w:val="24"/>
                <w:highlight w:val="lightGray"/>
                <w:lang w:eastAsia="ja-JP"/>
              </w:rPr>
              <w:t xml:space="preserve">- </w:t>
            </w:r>
            <w:r w:rsidRPr="00055BF7">
              <w:rPr>
                <w:rFonts w:ascii="Times New Roman" w:hAnsi="Times New Roman"/>
                <w:sz w:val="24"/>
                <w:szCs w:val="24"/>
                <w:highlight w:val="lightGray"/>
              </w:rPr>
              <w:t xml:space="preserve"> </w:t>
            </w:r>
            <w:r w:rsidRPr="00055BF7">
              <w:rPr>
                <w:rFonts w:ascii="Times New Roman" w:hAnsi="Times New Roman"/>
                <w:sz w:val="24"/>
                <w:szCs w:val="24"/>
                <w:highlight w:val="lightGray"/>
                <w:lang w:eastAsia="ja-JP"/>
              </w:rPr>
              <w:t xml:space="preserve">безопасности приближения к линии электропередачи; </w:t>
            </w:r>
          </w:p>
          <w:p w14:paraId="1A7CFCE0" w14:textId="77777777" w:rsidR="00117BC3" w:rsidRPr="00E14968" w:rsidRDefault="00117BC3" w:rsidP="0047627A">
            <w:pPr>
              <w:spacing w:line="31" w:lineRule="atLeast"/>
              <w:jc w:val="both"/>
              <w:rPr>
                <w:rFonts w:ascii="Times New Roman" w:hAnsi="Times New Roman"/>
                <w:color w:val="FF0000"/>
                <w:sz w:val="24"/>
                <w:szCs w:val="24"/>
                <w:highlight w:val="yellow"/>
                <w:lang w:eastAsia="ja-JP"/>
              </w:rPr>
            </w:pPr>
            <w:r w:rsidRPr="00055BF7">
              <w:rPr>
                <w:rFonts w:ascii="Times New Roman" w:hAnsi="Times New Roman"/>
                <w:sz w:val="24"/>
                <w:szCs w:val="24"/>
                <w:highlight w:val="lightGray"/>
                <w:lang w:eastAsia="ja-JP"/>
              </w:rPr>
              <w:lastRenderedPageBreak/>
              <w:t>- звукового предупреждения о поднятом кузове.</w:t>
            </w:r>
          </w:p>
        </w:tc>
        <w:tc>
          <w:tcPr>
            <w:tcW w:w="2624" w:type="dxa"/>
          </w:tcPr>
          <w:p w14:paraId="47FDCDB4" w14:textId="77777777" w:rsidR="00117BC3" w:rsidRPr="00E14968" w:rsidRDefault="00117BC3" w:rsidP="0047627A">
            <w:pPr>
              <w:rPr>
                <w:rFonts w:ascii="Times New Roman" w:hAnsi="Times New Roman"/>
                <w:color w:val="000000" w:themeColor="text1"/>
                <w:sz w:val="24"/>
                <w:szCs w:val="24"/>
                <w:lang w:eastAsia="ja-JP"/>
              </w:rPr>
            </w:pPr>
            <w:r w:rsidRPr="00055BF7">
              <w:rPr>
                <w:rFonts w:ascii="Times New Roman" w:hAnsi="Times New Roman"/>
                <w:color w:val="000000" w:themeColor="text1"/>
                <w:sz w:val="24"/>
                <w:szCs w:val="24"/>
                <w:highlight w:val="lightGray"/>
                <w:lang w:eastAsia="ja-JP"/>
              </w:rPr>
              <w:lastRenderedPageBreak/>
              <w:t>100</w:t>
            </w:r>
            <w:r w:rsidRPr="00055BF7">
              <w:rPr>
                <w:rFonts w:ascii="Times New Roman" w:hAnsi="Times New Roman"/>
                <w:color w:val="000000" w:themeColor="text1"/>
                <w:sz w:val="24"/>
                <w:szCs w:val="24"/>
                <w:highlight w:val="lightGray"/>
                <w:lang w:val="en-US" w:eastAsia="ja-JP"/>
              </w:rPr>
              <w:t> </w:t>
            </w:r>
            <w:r w:rsidRPr="00055BF7">
              <w:rPr>
                <w:rFonts w:ascii="Times New Roman" w:hAnsi="Times New Roman"/>
                <w:color w:val="000000" w:themeColor="text1"/>
                <w:sz w:val="24"/>
                <w:szCs w:val="24"/>
                <w:highlight w:val="lightGray"/>
                <w:lang w:eastAsia="ja-JP"/>
              </w:rPr>
              <w:t xml:space="preserve">000 </w:t>
            </w:r>
          </w:p>
        </w:tc>
      </w:tr>
      <w:tr w:rsidR="00117BC3" w:rsidRPr="0080490A" w14:paraId="4461D6A5" w14:textId="77777777" w:rsidTr="0047627A">
        <w:trPr>
          <w:trHeight w:val="280"/>
        </w:trPr>
        <w:tc>
          <w:tcPr>
            <w:tcW w:w="733" w:type="dxa"/>
          </w:tcPr>
          <w:p w14:paraId="3C671AA1"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5A75776A" w14:textId="77777777" w:rsidR="00117BC3" w:rsidRPr="00E14968" w:rsidRDefault="00117BC3" w:rsidP="0047627A">
            <w:pPr>
              <w:spacing w:line="31" w:lineRule="atLeast"/>
              <w:jc w:val="both"/>
              <w:rPr>
                <w:rFonts w:ascii="Times New Roman" w:hAnsi="Times New Roman"/>
                <w:sz w:val="24"/>
                <w:szCs w:val="24"/>
              </w:rPr>
            </w:pPr>
            <w:r w:rsidRPr="00055BF7">
              <w:rPr>
                <w:rFonts w:ascii="Times New Roman" w:hAnsi="Times New Roman"/>
                <w:sz w:val="24"/>
                <w:szCs w:val="24"/>
                <w:highlight w:val="lightGray"/>
              </w:rPr>
              <w:t xml:space="preserve">Отсутствие на эксплуатируемых экскаваторах, подъемных сооружениях (включая грузоподъемные краны, краны-трубоукладчики, краны-манипуляторы, краны-экскаваторы, предназначенные для работы с крюком), исправной и включенной системы звукового и светового предупреждения приближения частей машины к линии электропередачи. </w:t>
            </w:r>
          </w:p>
        </w:tc>
        <w:tc>
          <w:tcPr>
            <w:tcW w:w="2624" w:type="dxa"/>
          </w:tcPr>
          <w:p w14:paraId="6773110C" w14:textId="77777777" w:rsidR="00117BC3" w:rsidRPr="00E14968" w:rsidRDefault="00117BC3" w:rsidP="0047627A">
            <w:pPr>
              <w:rPr>
                <w:rFonts w:ascii="Times New Roman" w:hAnsi="Times New Roman"/>
                <w:color w:val="000000" w:themeColor="text1"/>
                <w:sz w:val="24"/>
                <w:szCs w:val="24"/>
                <w:lang w:eastAsia="ja-JP"/>
              </w:rPr>
            </w:pPr>
            <w:r w:rsidRPr="00055BF7">
              <w:rPr>
                <w:rFonts w:ascii="Times New Roman" w:hAnsi="Times New Roman"/>
                <w:color w:val="000000" w:themeColor="text1"/>
                <w:sz w:val="24"/>
                <w:szCs w:val="24"/>
                <w:highlight w:val="lightGray"/>
                <w:lang w:eastAsia="ja-JP"/>
              </w:rPr>
              <w:t>100</w:t>
            </w:r>
            <w:r w:rsidRPr="00055BF7">
              <w:rPr>
                <w:rFonts w:ascii="Times New Roman" w:hAnsi="Times New Roman"/>
                <w:color w:val="000000" w:themeColor="text1"/>
                <w:sz w:val="24"/>
                <w:szCs w:val="24"/>
                <w:highlight w:val="lightGray"/>
                <w:lang w:val="en-US" w:eastAsia="ja-JP"/>
              </w:rPr>
              <w:t> </w:t>
            </w:r>
            <w:r w:rsidRPr="00055BF7">
              <w:rPr>
                <w:rFonts w:ascii="Times New Roman" w:hAnsi="Times New Roman"/>
                <w:color w:val="000000" w:themeColor="text1"/>
                <w:sz w:val="24"/>
                <w:szCs w:val="24"/>
                <w:highlight w:val="lightGray"/>
                <w:lang w:eastAsia="ja-JP"/>
              </w:rPr>
              <w:t xml:space="preserve">000 </w:t>
            </w:r>
          </w:p>
        </w:tc>
      </w:tr>
      <w:tr w:rsidR="00117BC3" w:rsidRPr="0080490A" w14:paraId="48F4D32E" w14:textId="77777777" w:rsidTr="0047627A">
        <w:trPr>
          <w:trHeight w:val="280"/>
        </w:trPr>
        <w:tc>
          <w:tcPr>
            <w:tcW w:w="733" w:type="dxa"/>
          </w:tcPr>
          <w:p w14:paraId="7874573F"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22440DE4" w14:textId="77777777" w:rsidR="00117BC3" w:rsidRPr="00AD4E5A" w:rsidRDefault="00117BC3" w:rsidP="0047627A">
            <w:pPr>
              <w:spacing w:after="120"/>
              <w:jc w:val="both"/>
              <w:rPr>
                <w:rFonts w:ascii="Times New Roman" w:hAnsi="Times New Roman"/>
                <w:sz w:val="24"/>
                <w:szCs w:val="24"/>
              </w:rPr>
            </w:pPr>
            <w:r w:rsidRPr="00AD4E5A">
              <w:rPr>
                <w:rFonts w:ascii="Times New Roman" w:hAnsi="Times New Roman"/>
                <w:sz w:val="24"/>
                <w:szCs w:val="24"/>
              </w:rPr>
              <w:t>Нарушение требований Правил охраны электрических сетей</w:t>
            </w:r>
            <w:r>
              <w:rPr>
                <w:rFonts w:ascii="Times New Roman" w:hAnsi="Times New Roman"/>
                <w:sz w:val="24"/>
                <w:szCs w:val="24"/>
              </w:rPr>
              <w:t xml:space="preserve"> при работах в охранной зоне ЛЭП</w:t>
            </w:r>
            <w:r w:rsidRPr="00AD4E5A">
              <w:rPr>
                <w:rFonts w:ascii="Times New Roman" w:hAnsi="Times New Roman"/>
                <w:sz w:val="24"/>
                <w:szCs w:val="24"/>
              </w:rPr>
              <w:t>.</w:t>
            </w:r>
          </w:p>
        </w:tc>
        <w:tc>
          <w:tcPr>
            <w:tcW w:w="2624" w:type="dxa"/>
          </w:tcPr>
          <w:p w14:paraId="27D59D00" w14:textId="77777777" w:rsidR="00117BC3" w:rsidRPr="00E14968" w:rsidRDefault="00117BC3" w:rsidP="0047627A">
            <w:pPr>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200 000</w:t>
            </w:r>
          </w:p>
        </w:tc>
      </w:tr>
      <w:tr w:rsidR="00117BC3" w:rsidRPr="0080490A" w14:paraId="3C962D1B" w14:textId="77777777" w:rsidTr="0047627A">
        <w:trPr>
          <w:trHeight w:val="280"/>
        </w:trPr>
        <w:tc>
          <w:tcPr>
            <w:tcW w:w="733" w:type="dxa"/>
          </w:tcPr>
          <w:p w14:paraId="73565ECE"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537FEF88" w14:textId="77777777" w:rsidR="00117BC3" w:rsidRPr="00C84F09" w:rsidRDefault="00117BC3" w:rsidP="0047627A">
            <w:pPr>
              <w:spacing w:after="120"/>
              <w:jc w:val="both"/>
              <w:rPr>
                <w:rFonts w:ascii="Times New Roman" w:hAnsi="Times New Roman"/>
                <w:color w:val="000000" w:themeColor="text1"/>
                <w:sz w:val="24"/>
                <w:szCs w:val="24"/>
              </w:rPr>
            </w:pPr>
            <w:r w:rsidRPr="00C84F09">
              <w:rPr>
                <w:rFonts w:ascii="Times New Roman" w:hAnsi="Times New Roman"/>
                <w:color w:val="000000" w:themeColor="text1"/>
                <w:sz w:val="24"/>
                <w:szCs w:val="24"/>
              </w:rPr>
              <w:t>Выполнение работ/оказание услуг в интересах Заказчика/Компании с применением транспортных средств (включая гусеничную технику, автокраны, экскаваторы, трубоукладчики и бульдозеры), не оборудованных исправной и подключенной бортовой системой мониторинга транспортных средств (БСМТС).</w:t>
            </w:r>
          </w:p>
        </w:tc>
        <w:tc>
          <w:tcPr>
            <w:tcW w:w="2624" w:type="dxa"/>
          </w:tcPr>
          <w:p w14:paraId="6E15276B" w14:textId="77777777" w:rsidR="00117BC3" w:rsidRPr="00E14968" w:rsidRDefault="00117BC3" w:rsidP="0047627A">
            <w:pPr>
              <w:rPr>
                <w:rFonts w:ascii="Times New Roman" w:hAnsi="Times New Roman"/>
                <w:color w:val="000000" w:themeColor="text1"/>
                <w:sz w:val="24"/>
                <w:szCs w:val="24"/>
                <w:lang w:eastAsia="ja-JP"/>
              </w:rPr>
            </w:pPr>
            <w:r w:rsidRPr="00E14968">
              <w:rPr>
                <w:rFonts w:ascii="Times New Roman" w:hAnsi="Times New Roman"/>
                <w:color w:val="000000" w:themeColor="text1"/>
                <w:sz w:val="24"/>
                <w:szCs w:val="24"/>
                <w:lang w:eastAsia="ja-JP"/>
              </w:rPr>
              <w:t>100</w:t>
            </w:r>
            <w:r w:rsidRPr="00E14968">
              <w:rPr>
                <w:rFonts w:ascii="Times New Roman" w:hAnsi="Times New Roman"/>
                <w:color w:val="000000" w:themeColor="text1"/>
                <w:sz w:val="24"/>
                <w:szCs w:val="24"/>
                <w:lang w:val="en-US" w:eastAsia="ja-JP"/>
              </w:rPr>
              <w:t> </w:t>
            </w:r>
            <w:r w:rsidRPr="00E14968">
              <w:rPr>
                <w:rFonts w:ascii="Times New Roman" w:hAnsi="Times New Roman"/>
                <w:color w:val="000000" w:themeColor="text1"/>
                <w:sz w:val="24"/>
                <w:szCs w:val="24"/>
                <w:lang w:eastAsia="ja-JP"/>
              </w:rPr>
              <w:t xml:space="preserve">000 </w:t>
            </w:r>
          </w:p>
        </w:tc>
      </w:tr>
      <w:tr w:rsidR="00117BC3" w:rsidRPr="0080490A" w14:paraId="77F2DA5F" w14:textId="77777777" w:rsidTr="0047627A">
        <w:trPr>
          <w:trHeight w:val="2487"/>
        </w:trPr>
        <w:tc>
          <w:tcPr>
            <w:tcW w:w="733" w:type="dxa"/>
          </w:tcPr>
          <w:p w14:paraId="684D3AC0"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5D3BEB3" w14:textId="77777777" w:rsidR="00117BC3" w:rsidRPr="00E14968" w:rsidRDefault="00117BC3" w:rsidP="0047627A">
            <w:pPr>
              <w:spacing w:after="240"/>
              <w:jc w:val="both"/>
              <w:rPr>
                <w:rFonts w:ascii="Times New Roman" w:eastAsiaTheme="minorHAnsi" w:hAnsi="Times New Roman"/>
                <w:bCs/>
                <w:sz w:val="24"/>
                <w:szCs w:val="24"/>
              </w:rPr>
            </w:pPr>
            <w:r w:rsidRPr="00055BF7">
              <w:rPr>
                <w:rFonts w:ascii="Times New Roman" w:hAnsi="Times New Roman"/>
                <w:color w:val="000000" w:themeColor="text1"/>
                <w:sz w:val="24"/>
                <w:szCs w:val="24"/>
                <w:highlight w:val="lightGray"/>
              </w:rPr>
              <w:t>Выполнение работ/оказание услуг в охранной зоне воздушной линии электропередачи с применением самосвалов, крупногабаритных транспортных средств (включая гусеничную технику, автокраны, экскаваторы, трубоукладчики и бульдозеры), без установки в зоне выполнения работ/оказания услуг (на период выполнения работ/оказания услуг) рамок со светоотражающей маркировкой, ограничивающих высоту габарита транспортного средства во избежание повреждения воздушных линий электропередач, технологических и кабельных эстакад.</w:t>
            </w:r>
          </w:p>
        </w:tc>
        <w:tc>
          <w:tcPr>
            <w:tcW w:w="2624" w:type="dxa"/>
          </w:tcPr>
          <w:p w14:paraId="5747C8E5" w14:textId="77777777" w:rsidR="00117BC3" w:rsidRPr="00E14968" w:rsidRDefault="00117BC3" w:rsidP="0047627A">
            <w:pPr>
              <w:jc w:val="both"/>
              <w:rPr>
                <w:rFonts w:ascii="Times New Roman" w:hAnsi="Times New Roman"/>
                <w:color w:val="000000" w:themeColor="text1"/>
                <w:sz w:val="24"/>
                <w:szCs w:val="24"/>
                <w:lang w:eastAsia="ja-JP"/>
              </w:rPr>
            </w:pPr>
            <w:r w:rsidRPr="00055BF7">
              <w:rPr>
                <w:rFonts w:ascii="Times New Roman" w:hAnsi="Times New Roman"/>
                <w:color w:val="000000" w:themeColor="text1"/>
                <w:sz w:val="24"/>
                <w:szCs w:val="24"/>
                <w:highlight w:val="lightGray"/>
                <w:lang w:val="en-US" w:eastAsia="ja-JP"/>
              </w:rPr>
              <w:t>100 </w:t>
            </w:r>
            <w:r w:rsidRPr="00055BF7">
              <w:rPr>
                <w:rFonts w:ascii="Times New Roman" w:hAnsi="Times New Roman"/>
                <w:color w:val="000000" w:themeColor="text1"/>
                <w:sz w:val="24"/>
                <w:szCs w:val="24"/>
                <w:highlight w:val="lightGray"/>
                <w:lang w:eastAsia="ja-JP"/>
              </w:rPr>
              <w:t xml:space="preserve">000 </w:t>
            </w:r>
          </w:p>
        </w:tc>
      </w:tr>
      <w:tr w:rsidR="00117BC3" w:rsidRPr="0080490A" w14:paraId="6AB8D051" w14:textId="77777777" w:rsidTr="0047627A">
        <w:trPr>
          <w:trHeight w:val="280"/>
        </w:trPr>
        <w:tc>
          <w:tcPr>
            <w:tcW w:w="733" w:type="dxa"/>
          </w:tcPr>
          <w:p w14:paraId="3AB05EE8"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1B35AF71" w14:textId="77777777" w:rsidR="00117BC3" w:rsidRPr="00055BF7" w:rsidRDefault="00117BC3" w:rsidP="0047627A">
            <w:pPr>
              <w:jc w:val="both"/>
              <w:rPr>
                <w:rFonts w:ascii="Times New Roman" w:hAnsi="Times New Roman"/>
                <w:sz w:val="24"/>
                <w:szCs w:val="24"/>
                <w:highlight w:val="lightGray"/>
              </w:rPr>
            </w:pPr>
            <w:r w:rsidRPr="00055BF7">
              <w:rPr>
                <w:rFonts w:ascii="Times New Roman" w:hAnsi="Times New Roman"/>
                <w:color w:val="000000" w:themeColor="text1"/>
                <w:sz w:val="24"/>
                <w:szCs w:val="24"/>
                <w:highlight w:val="lightGray"/>
              </w:rPr>
              <w:t>Выполнение работ/оказание</w:t>
            </w:r>
            <w:r w:rsidRPr="00055BF7">
              <w:rPr>
                <w:rFonts w:ascii="Times New Roman" w:hAnsi="Times New Roman"/>
                <w:sz w:val="24"/>
                <w:szCs w:val="24"/>
                <w:highlight w:val="lightGray"/>
              </w:rPr>
              <w:t xml:space="preserve"> </w:t>
            </w:r>
            <w:r w:rsidRPr="00055BF7">
              <w:rPr>
                <w:rFonts w:ascii="Times New Roman" w:hAnsi="Times New Roman"/>
                <w:color w:val="000000" w:themeColor="text1"/>
                <w:sz w:val="24"/>
                <w:szCs w:val="24"/>
                <w:highlight w:val="lightGray"/>
              </w:rPr>
              <w:t>услуг Подрядчиком/Исполнителем</w:t>
            </w:r>
            <w:r w:rsidRPr="00055BF7">
              <w:rPr>
                <w:rFonts w:ascii="Times New Roman" w:hAnsi="Times New Roman"/>
                <w:sz w:val="24"/>
                <w:szCs w:val="24"/>
                <w:highlight w:val="lightGray"/>
              </w:rPr>
              <w:t xml:space="preserve"> в интересах </w:t>
            </w:r>
            <w:r w:rsidRPr="00055BF7">
              <w:rPr>
                <w:rFonts w:ascii="Times New Roman" w:hAnsi="Times New Roman"/>
                <w:color w:val="000000" w:themeColor="text1"/>
                <w:sz w:val="24"/>
                <w:szCs w:val="24"/>
                <w:highlight w:val="lightGray"/>
              </w:rPr>
              <w:t>Заказчика/Компании</w:t>
            </w:r>
            <w:r w:rsidRPr="00055BF7">
              <w:rPr>
                <w:rFonts w:ascii="Times New Roman" w:hAnsi="Times New Roman"/>
                <w:sz w:val="24"/>
                <w:szCs w:val="24"/>
                <w:highlight w:val="lightGray"/>
              </w:rPr>
              <w:t xml:space="preserve"> с применением крупногабаритных транспортных средств (включая гусеничную технику, автокраны, экскаваторы, трубоукладчики и бульдозеры) </w:t>
            </w:r>
          </w:p>
          <w:p w14:paraId="75984EA0" w14:textId="77777777" w:rsidR="00117BC3" w:rsidRPr="00E14968" w:rsidRDefault="00117BC3" w:rsidP="0047627A">
            <w:pPr>
              <w:jc w:val="both"/>
              <w:rPr>
                <w:rFonts w:ascii="Times New Roman" w:hAnsi="Times New Roman"/>
                <w:sz w:val="24"/>
                <w:szCs w:val="24"/>
              </w:rPr>
            </w:pPr>
            <w:r w:rsidRPr="00055BF7">
              <w:rPr>
                <w:rFonts w:ascii="Times New Roman" w:hAnsi="Times New Roman"/>
                <w:sz w:val="24"/>
                <w:szCs w:val="24"/>
                <w:highlight w:val="lightGray"/>
              </w:rPr>
              <w:t>с отсутствующими</w:t>
            </w:r>
            <w:r w:rsidRPr="00055BF7">
              <w:rPr>
                <w:rFonts w:ascii="Times New Roman" w:hAnsi="Times New Roman"/>
                <w:color w:val="000000" w:themeColor="text1"/>
                <w:sz w:val="24"/>
                <w:szCs w:val="24"/>
                <w:highlight w:val="lightGray"/>
              </w:rPr>
              <w:t xml:space="preserve"> в кабинах крупногабаритных транспортных средств памяткой по действиям при повреждении воздушной линии электропередачи и наклейкой (на приборной панели в кабине транспортного средства) с надписью: «Осторожно, ЛЭП! Опусти кузов/стрелу».</w:t>
            </w:r>
          </w:p>
        </w:tc>
        <w:tc>
          <w:tcPr>
            <w:tcW w:w="2624" w:type="dxa"/>
          </w:tcPr>
          <w:p w14:paraId="6F0D4263" w14:textId="77777777" w:rsidR="00117BC3" w:rsidRPr="00E14968" w:rsidRDefault="00117BC3" w:rsidP="0047627A">
            <w:pPr>
              <w:spacing w:after="120"/>
              <w:rPr>
                <w:rFonts w:ascii="Times New Roman" w:hAnsi="Times New Roman"/>
                <w:sz w:val="24"/>
                <w:szCs w:val="24"/>
              </w:rPr>
            </w:pPr>
            <w:r w:rsidRPr="00055BF7">
              <w:rPr>
                <w:rFonts w:ascii="Times New Roman" w:hAnsi="Times New Roman"/>
                <w:color w:val="000000" w:themeColor="text1"/>
                <w:sz w:val="24"/>
                <w:szCs w:val="24"/>
                <w:highlight w:val="lightGray"/>
                <w:lang w:eastAsia="ja-JP"/>
              </w:rPr>
              <w:t>50</w:t>
            </w:r>
            <w:r w:rsidRPr="00055BF7">
              <w:rPr>
                <w:rFonts w:ascii="Times New Roman" w:hAnsi="Times New Roman"/>
                <w:color w:val="000000" w:themeColor="text1"/>
                <w:sz w:val="24"/>
                <w:szCs w:val="24"/>
                <w:highlight w:val="lightGray"/>
                <w:lang w:val="en-US" w:eastAsia="ja-JP"/>
              </w:rPr>
              <w:t> </w:t>
            </w:r>
            <w:r w:rsidRPr="00055BF7">
              <w:rPr>
                <w:rFonts w:ascii="Times New Roman" w:hAnsi="Times New Roman"/>
                <w:color w:val="000000" w:themeColor="text1"/>
                <w:sz w:val="24"/>
                <w:szCs w:val="24"/>
                <w:highlight w:val="lightGray"/>
                <w:lang w:eastAsia="ja-JP"/>
              </w:rPr>
              <w:t xml:space="preserve">000 </w:t>
            </w:r>
          </w:p>
        </w:tc>
      </w:tr>
      <w:tr w:rsidR="00117BC3" w:rsidRPr="0080490A" w14:paraId="50658DBE" w14:textId="77777777" w:rsidTr="0047627A">
        <w:trPr>
          <w:trHeight w:val="280"/>
        </w:trPr>
        <w:tc>
          <w:tcPr>
            <w:tcW w:w="733" w:type="dxa"/>
          </w:tcPr>
          <w:p w14:paraId="4F1C931C"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1644714A" w14:textId="77777777" w:rsidR="00117BC3" w:rsidRPr="00E14968" w:rsidRDefault="00117BC3" w:rsidP="0047627A">
            <w:pPr>
              <w:tabs>
                <w:tab w:val="left" w:pos="175"/>
              </w:tabs>
              <w:spacing w:after="120"/>
              <w:jc w:val="both"/>
              <w:rPr>
                <w:rFonts w:ascii="Times New Roman" w:eastAsiaTheme="minorHAnsi" w:hAnsi="Times New Roman"/>
                <w:bCs/>
                <w:sz w:val="24"/>
                <w:szCs w:val="24"/>
              </w:rPr>
            </w:pPr>
            <w:r w:rsidRPr="00055BF7">
              <w:rPr>
                <w:rFonts w:ascii="Times New Roman" w:hAnsi="Times New Roman"/>
                <w:sz w:val="24"/>
                <w:szCs w:val="24"/>
                <w:highlight w:val="lightGray"/>
              </w:rPr>
              <w:t xml:space="preserve">Неознакомление </w:t>
            </w:r>
            <w:r w:rsidRPr="00055BF7">
              <w:rPr>
                <w:rFonts w:ascii="Times New Roman" w:hAnsi="Times New Roman"/>
                <w:color w:val="000000" w:themeColor="text1"/>
                <w:sz w:val="24"/>
                <w:szCs w:val="24"/>
                <w:highlight w:val="lightGray"/>
              </w:rPr>
              <w:t>Подрядчиком/ Исполнителем</w:t>
            </w:r>
            <w:r w:rsidRPr="00055BF7">
              <w:rPr>
                <w:rFonts w:ascii="Times New Roman" w:hAnsi="Times New Roman"/>
                <w:sz w:val="24"/>
                <w:szCs w:val="24"/>
                <w:highlight w:val="lightGray"/>
              </w:rPr>
              <w:t xml:space="preserve"> водителей/машинистов </w:t>
            </w:r>
            <w:r w:rsidRPr="00055BF7">
              <w:rPr>
                <w:rFonts w:ascii="Times New Roman" w:hAnsi="Times New Roman"/>
                <w:color w:val="000000" w:themeColor="text1"/>
                <w:sz w:val="24"/>
                <w:szCs w:val="24"/>
                <w:highlight w:val="lightGray"/>
              </w:rPr>
              <w:t xml:space="preserve">крупногабаритных транспортных средств (включая гусеничную технику, автокраны, экскаваторы, трубоукладчики и бульдозеры) </w:t>
            </w:r>
            <w:r w:rsidRPr="00055BF7">
              <w:rPr>
                <w:rFonts w:ascii="Times New Roman" w:hAnsi="Times New Roman"/>
                <w:sz w:val="24"/>
                <w:szCs w:val="24"/>
                <w:highlight w:val="lightGray"/>
              </w:rPr>
              <w:t xml:space="preserve">с учебным фильмом «Обеспечение безопасности при производстве работ в охранных зонах воздушных линий электропередач», с оформлением листа ознакомления под подпись. </w:t>
            </w:r>
          </w:p>
        </w:tc>
        <w:tc>
          <w:tcPr>
            <w:tcW w:w="2624" w:type="dxa"/>
          </w:tcPr>
          <w:p w14:paraId="5ABAEEBC" w14:textId="77777777" w:rsidR="00117BC3" w:rsidRPr="00E14968" w:rsidRDefault="00117BC3" w:rsidP="0047627A">
            <w:pPr>
              <w:jc w:val="both"/>
              <w:rPr>
                <w:rFonts w:ascii="Times New Roman" w:hAnsi="Times New Roman"/>
                <w:color w:val="000000" w:themeColor="text1"/>
                <w:sz w:val="24"/>
                <w:szCs w:val="24"/>
                <w:lang w:eastAsia="ja-JP"/>
              </w:rPr>
            </w:pPr>
            <w:r w:rsidRPr="00055BF7">
              <w:rPr>
                <w:rFonts w:ascii="Times New Roman" w:hAnsi="Times New Roman"/>
                <w:color w:val="000000" w:themeColor="text1"/>
                <w:sz w:val="24"/>
                <w:szCs w:val="24"/>
                <w:highlight w:val="lightGray"/>
                <w:lang w:eastAsia="ja-JP"/>
              </w:rPr>
              <w:t>50 000</w:t>
            </w:r>
          </w:p>
        </w:tc>
      </w:tr>
      <w:tr w:rsidR="00117BC3" w:rsidRPr="0080490A" w14:paraId="0BA66FFD" w14:textId="77777777" w:rsidTr="0047627A">
        <w:trPr>
          <w:trHeight w:val="280"/>
        </w:trPr>
        <w:tc>
          <w:tcPr>
            <w:tcW w:w="733" w:type="dxa"/>
          </w:tcPr>
          <w:p w14:paraId="62FB9DFE"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69E90FA8" w14:textId="77777777" w:rsidR="00117BC3" w:rsidRPr="00232D15" w:rsidRDefault="00117BC3" w:rsidP="0047627A">
            <w:pPr>
              <w:spacing w:after="120"/>
              <w:jc w:val="both"/>
              <w:rPr>
                <w:rFonts w:ascii="Times New Roman" w:eastAsia="Times New Roman" w:hAnsi="Times New Roman"/>
                <w:color w:val="000000" w:themeColor="text1"/>
                <w:sz w:val="24"/>
                <w:szCs w:val="24"/>
                <w:lang w:eastAsia="ru-RU"/>
              </w:rPr>
            </w:pPr>
            <w:r w:rsidRPr="00055BF7">
              <w:rPr>
                <w:rFonts w:ascii="Times New Roman" w:hAnsi="Times New Roman"/>
                <w:color w:val="000000" w:themeColor="text1"/>
                <w:sz w:val="24"/>
                <w:szCs w:val="24"/>
              </w:rPr>
              <w:t xml:space="preserve">Отсутствие в транспортных средствах (за исключением мототехники), а также внутри кабины машинистов автомобильных кранов  </w:t>
            </w:r>
            <w:r w:rsidRPr="00055BF7">
              <w:rPr>
                <w:rFonts w:ascii="Times New Roman" w:eastAsia="Times New Roman" w:hAnsi="Times New Roman"/>
                <w:bCs/>
                <w:color w:val="000000" w:themeColor="text1"/>
                <w:sz w:val="24"/>
                <w:szCs w:val="24"/>
                <w:lang w:eastAsia="ru-RU"/>
              </w:rPr>
              <w:t>Подрядчика/Исполнителя</w:t>
            </w:r>
            <w:r w:rsidRPr="00055BF7">
              <w:rPr>
                <w:rFonts w:ascii="Times New Roman" w:hAnsi="Times New Roman"/>
                <w:color w:val="000000" w:themeColor="text1"/>
                <w:sz w:val="24"/>
                <w:szCs w:val="24"/>
              </w:rPr>
              <w:t xml:space="preserve"> видеорегистратора двустороннего действия, ведущего видеозапись </w:t>
            </w:r>
            <w:r w:rsidRPr="00AD08EC">
              <w:rPr>
                <w:rFonts w:ascii="Times New Roman" w:hAnsi="Times New Roman"/>
                <w:color w:val="000000" w:themeColor="text1"/>
                <w:sz w:val="24"/>
                <w:szCs w:val="24"/>
              </w:rPr>
              <w:t xml:space="preserve">как обстановки на проезжей </w:t>
            </w:r>
            <w:r w:rsidRPr="00F8073B">
              <w:rPr>
                <w:rFonts w:ascii="Times New Roman" w:hAnsi="Times New Roman"/>
                <w:color w:val="000000" w:themeColor="text1"/>
                <w:sz w:val="24"/>
                <w:szCs w:val="24"/>
              </w:rPr>
              <w:t>части/рабочего пространства, так</w:t>
            </w:r>
            <w:r w:rsidRPr="00055BF7">
              <w:rPr>
                <w:rFonts w:ascii="Times New Roman" w:hAnsi="Times New Roman"/>
                <w:color w:val="000000" w:themeColor="text1"/>
                <w:sz w:val="24"/>
                <w:szCs w:val="24"/>
              </w:rPr>
              <w:t xml:space="preserve"> и происходящего внутри </w:t>
            </w:r>
            <w:r w:rsidRPr="0089597A">
              <w:rPr>
                <w:rFonts w:ascii="Times New Roman" w:hAnsi="Times New Roman"/>
                <w:color w:val="000000" w:themeColor="text1"/>
                <w:sz w:val="24"/>
                <w:szCs w:val="24"/>
              </w:rPr>
              <w:t>салона транспортного средства; неисправность видеорегистратора; отсутствие видеозаписи видеорегистратора.</w:t>
            </w:r>
          </w:p>
        </w:tc>
        <w:tc>
          <w:tcPr>
            <w:tcW w:w="2624" w:type="dxa"/>
          </w:tcPr>
          <w:p w14:paraId="2D0A9FEF" w14:textId="77777777" w:rsidR="00117BC3" w:rsidRPr="00C33CED" w:rsidRDefault="00117BC3" w:rsidP="0047627A">
            <w:pPr>
              <w:jc w:val="both"/>
              <w:rPr>
                <w:rFonts w:ascii="Times New Roman" w:hAnsi="Times New Roman"/>
                <w:color w:val="000000" w:themeColor="text1"/>
                <w:sz w:val="24"/>
                <w:szCs w:val="24"/>
                <w:lang w:eastAsia="ja-JP"/>
              </w:rPr>
            </w:pPr>
            <w:r w:rsidRPr="00C33CED">
              <w:rPr>
                <w:rFonts w:ascii="Times New Roman" w:hAnsi="Times New Roman"/>
                <w:color w:val="000000" w:themeColor="text1"/>
                <w:sz w:val="24"/>
                <w:szCs w:val="24"/>
                <w:lang w:eastAsia="ja-JP"/>
              </w:rPr>
              <w:t>100 000</w:t>
            </w:r>
          </w:p>
        </w:tc>
      </w:tr>
      <w:tr w:rsidR="00117BC3" w:rsidRPr="0080490A" w14:paraId="610D50ED" w14:textId="77777777" w:rsidTr="0047627A">
        <w:trPr>
          <w:trHeight w:val="280"/>
        </w:trPr>
        <w:tc>
          <w:tcPr>
            <w:tcW w:w="733" w:type="dxa"/>
          </w:tcPr>
          <w:p w14:paraId="0B23006D"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58D3FBF6" w14:textId="77777777" w:rsidR="00117BC3" w:rsidRPr="00232D15" w:rsidRDefault="00117BC3" w:rsidP="0047627A">
            <w:pPr>
              <w:jc w:val="both"/>
              <w:rPr>
                <w:rFonts w:ascii="Times New Roman" w:eastAsia="Times New Roman" w:hAnsi="Times New Roman"/>
                <w:bCs/>
                <w:color w:val="FF0000"/>
                <w:sz w:val="24"/>
                <w:szCs w:val="24"/>
                <w:lang w:eastAsia="ru-RU"/>
              </w:rPr>
            </w:pPr>
            <w:r w:rsidRPr="00232D15">
              <w:rPr>
                <w:rFonts w:ascii="Times New Roman" w:hAnsi="Times New Roman"/>
                <w:color w:val="000000" w:themeColor="text1"/>
                <w:sz w:val="24"/>
                <w:szCs w:val="24"/>
                <w:lang w:bidi="ru-RU"/>
              </w:rPr>
              <w:t>Привлечение к выполнению работ/оказанию услуг не согласованных с Заказчиком Субподрядчиков/Субисполнителей, а также третьих лиц.</w:t>
            </w:r>
          </w:p>
        </w:tc>
        <w:tc>
          <w:tcPr>
            <w:tcW w:w="2624" w:type="dxa"/>
          </w:tcPr>
          <w:p w14:paraId="5775E635" w14:textId="77777777" w:rsidR="00117BC3" w:rsidRPr="00E14968" w:rsidRDefault="00117BC3" w:rsidP="0047627A">
            <w:pPr>
              <w:jc w:val="both"/>
              <w:rPr>
                <w:rFonts w:ascii="Times New Roman" w:hAnsi="Times New Roman"/>
                <w:color w:val="FF0000"/>
                <w:sz w:val="24"/>
                <w:szCs w:val="24"/>
                <w:lang w:eastAsia="ja-JP"/>
              </w:rPr>
            </w:pPr>
            <w:r w:rsidRPr="00C33CED">
              <w:rPr>
                <w:rFonts w:ascii="Times New Roman" w:hAnsi="Times New Roman"/>
                <w:color w:val="000000" w:themeColor="text1"/>
                <w:sz w:val="24"/>
                <w:szCs w:val="24"/>
                <w:lang w:eastAsia="ja-JP"/>
              </w:rPr>
              <w:t>100 000</w:t>
            </w:r>
          </w:p>
        </w:tc>
      </w:tr>
      <w:tr w:rsidR="00117BC3" w:rsidRPr="0080490A" w14:paraId="57970012" w14:textId="77777777" w:rsidTr="0047627A">
        <w:trPr>
          <w:trHeight w:val="280"/>
        </w:trPr>
        <w:tc>
          <w:tcPr>
            <w:tcW w:w="733" w:type="dxa"/>
          </w:tcPr>
          <w:p w14:paraId="56E66D7C"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610322A2" w14:textId="77777777" w:rsidR="00117BC3" w:rsidRPr="00232D15" w:rsidRDefault="00117BC3" w:rsidP="0047627A">
            <w:pPr>
              <w:jc w:val="both"/>
              <w:rPr>
                <w:rFonts w:ascii="Times New Roman" w:eastAsia="Times New Roman" w:hAnsi="Times New Roman"/>
                <w:bCs/>
                <w:color w:val="FF0000"/>
                <w:sz w:val="24"/>
                <w:szCs w:val="24"/>
                <w:lang w:eastAsia="ru-RU"/>
              </w:rPr>
            </w:pPr>
            <w:r w:rsidRPr="00232D15">
              <w:rPr>
                <w:rFonts w:ascii="Times New Roman" w:hAnsi="Times New Roman"/>
                <w:color w:val="000000" w:themeColor="text1"/>
                <w:sz w:val="24"/>
                <w:szCs w:val="24"/>
                <w:lang w:bidi="ru-RU"/>
              </w:rPr>
              <w:t xml:space="preserve">Неисполнение требований Заказчика/Компании, </w:t>
            </w:r>
            <w:r w:rsidRPr="00232D15">
              <w:rPr>
                <w:rFonts w:ascii="Times New Roman" w:hAnsi="Times New Roman"/>
                <w:color w:val="000000" w:themeColor="text1"/>
                <w:sz w:val="24"/>
                <w:szCs w:val="24"/>
                <w:lang w:eastAsia="ru-RU" w:bidi="ru-RU"/>
              </w:rPr>
              <w:t xml:space="preserve">государственных контролирующих органов </w:t>
            </w:r>
            <w:r w:rsidRPr="00232D15">
              <w:rPr>
                <w:rFonts w:ascii="Times New Roman" w:hAnsi="Times New Roman"/>
                <w:color w:val="000000" w:themeColor="text1"/>
                <w:sz w:val="24"/>
                <w:szCs w:val="24"/>
                <w:lang w:bidi="ru-RU"/>
              </w:rPr>
              <w:t xml:space="preserve">о приостановке работ/услуг либо возобновление работ/услуг после их приостановки без письменного разрешения Заказчика/Компании, </w:t>
            </w:r>
            <w:r w:rsidRPr="00232D15">
              <w:rPr>
                <w:rFonts w:ascii="Times New Roman" w:hAnsi="Times New Roman"/>
                <w:color w:val="000000" w:themeColor="text1"/>
                <w:sz w:val="24"/>
                <w:szCs w:val="24"/>
                <w:lang w:eastAsia="ru-RU" w:bidi="ru-RU"/>
              </w:rPr>
              <w:t>государственных контролирующих органов.</w:t>
            </w:r>
          </w:p>
        </w:tc>
        <w:tc>
          <w:tcPr>
            <w:tcW w:w="2624" w:type="dxa"/>
          </w:tcPr>
          <w:p w14:paraId="505492F7" w14:textId="77777777" w:rsidR="00117BC3" w:rsidRPr="00E14968" w:rsidRDefault="00117BC3" w:rsidP="0047627A">
            <w:pPr>
              <w:jc w:val="both"/>
              <w:rPr>
                <w:rFonts w:ascii="Times New Roman" w:hAnsi="Times New Roman"/>
                <w:color w:val="FF0000"/>
                <w:sz w:val="24"/>
                <w:szCs w:val="24"/>
                <w:lang w:eastAsia="ja-JP"/>
              </w:rPr>
            </w:pPr>
            <w:r w:rsidRPr="00C33CED">
              <w:rPr>
                <w:rFonts w:ascii="Times New Roman" w:hAnsi="Times New Roman"/>
                <w:color w:val="000000" w:themeColor="text1"/>
                <w:sz w:val="24"/>
                <w:szCs w:val="24"/>
                <w:lang w:eastAsia="ja-JP"/>
              </w:rPr>
              <w:t>100 000</w:t>
            </w:r>
          </w:p>
        </w:tc>
      </w:tr>
      <w:tr w:rsidR="00117BC3" w:rsidRPr="0080490A" w14:paraId="3C66348F" w14:textId="77777777" w:rsidTr="0047627A">
        <w:trPr>
          <w:trHeight w:val="280"/>
        </w:trPr>
        <w:tc>
          <w:tcPr>
            <w:tcW w:w="733" w:type="dxa"/>
          </w:tcPr>
          <w:p w14:paraId="56EA936C"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00266AC2" w14:textId="77777777" w:rsidR="00117BC3" w:rsidRPr="00232D15" w:rsidRDefault="00117BC3" w:rsidP="0047627A">
            <w:pPr>
              <w:jc w:val="both"/>
              <w:rPr>
                <w:rFonts w:ascii="Times New Roman" w:eastAsia="Times New Roman" w:hAnsi="Times New Roman"/>
                <w:bCs/>
                <w:color w:val="FF0000"/>
                <w:sz w:val="24"/>
                <w:szCs w:val="24"/>
                <w:lang w:eastAsia="ru-RU"/>
              </w:rPr>
            </w:pPr>
            <w:r w:rsidRPr="00232D15">
              <w:rPr>
                <w:rFonts w:ascii="Times New Roman" w:hAnsi="Times New Roman"/>
                <w:color w:val="000000" w:themeColor="text1"/>
                <w:sz w:val="24"/>
                <w:szCs w:val="24"/>
                <w:lang w:bidi="ru-RU"/>
              </w:rPr>
              <w:t xml:space="preserve">Невыполнение или нарушение срока выполнения предписаний, мероприятий, выданных </w:t>
            </w:r>
            <w:r w:rsidRPr="00232D15">
              <w:rPr>
                <w:rFonts w:ascii="Times New Roman" w:hAnsi="Times New Roman"/>
                <w:color w:val="000000" w:themeColor="text1"/>
                <w:sz w:val="24"/>
                <w:szCs w:val="24"/>
                <w:lang w:eastAsia="ru-RU" w:bidi="ru-RU"/>
              </w:rPr>
              <w:t xml:space="preserve">государственными контролирующими органами или </w:t>
            </w:r>
            <w:r w:rsidRPr="00232D15">
              <w:rPr>
                <w:rFonts w:ascii="Times New Roman" w:hAnsi="Times New Roman"/>
                <w:color w:val="000000" w:themeColor="text1"/>
                <w:sz w:val="24"/>
                <w:szCs w:val="24"/>
                <w:lang w:bidi="ru-RU"/>
              </w:rPr>
              <w:t>представителями</w:t>
            </w:r>
            <w:r w:rsidRPr="00232D15">
              <w:rPr>
                <w:rFonts w:ascii="Times New Roman" w:hAnsi="Times New Roman"/>
                <w:color w:val="000000" w:themeColor="text1"/>
                <w:sz w:val="24"/>
                <w:szCs w:val="24"/>
                <w:lang w:eastAsia="ru-RU" w:bidi="ru-RU"/>
              </w:rPr>
              <w:t xml:space="preserve"> Заказчика/Компании</w:t>
            </w:r>
            <w:r w:rsidRPr="00232D15">
              <w:rPr>
                <w:rFonts w:ascii="Times New Roman" w:hAnsi="Times New Roman"/>
                <w:color w:val="000000" w:themeColor="text1"/>
                <w:sz w:val="24"/>
                <w:szCs w:val="24"/>
                <w:lang w:bidi="ru-RU"/>
              </w:rPr>
              <w:t>.</w:t>
            </w:r>
          </w:p>
        </w:tc>
        <w:tc>
          <w:tcPr>
            <w:tcW w:w="2624" w:type="dxa"/>
          </w:tcPr>
          <w:p w14:paraId="5CDA43C1" w14:textId="77777777" w:rsidR="00117BC3" w:rsidRPr="00E14968" w:rsidRDefault="00117BC3" w:rsidP="0047627A">
            <w:pPr>
              <w:jc w:val="both"/>
              <w:rPr>
                <w:rFonts w:ascii="Times New Roman" w:hAnsi="Times New Roman"/>
                <w:color w:val="FF0000"/>
                <w:sz w:val="24"/>
                <w:szCs w:val="24"/>
                <w:lang w:eastAsia="ja-JP"/>
              </w:rPr>
            </w:pPr>
            <w:r>
              <w:rPr>
                <w:rFonts w:ascii="Times New Roman" w:hAnsi="Times New Roman"/>
                <w:color w:val="000000" w:themeColor="text1"/>
                <w:sz w:val="24"/>
                <w:szCs w:val="24"/>
                <w:lang w:eastAsia="ja-JP"/>
              </w:rPr>
              <w:t>5</w:t>
            </w:r>
            <w:r w:rsidRPr="00C33CED">
              <w:rPr>
                <w:rFonts w:ascii="Times New Roman" w:hAnsi="Times New Roman"/>
                <w:color w:val="000000" w:themeColor="text1"/>
                <w:sz w:val="24"/>
                <w:szCs w:val="24"/>
                <w:lang w:eastAsia="ja-JP"/>
              </w:rPr>
              <w:t>0 000</w:t>
            </w:r>
          </w:p>
        </w:tc>
      </w:tr>
      <w:tr w:rsidR="00117BC3" w:rsidRPr="0080490A" w14:paraId="1EFD4611" w14:textId="77777777" w:rsidTr="0047627A">
        <w:trPr>
          <w:trHeight w:val="280"/>
        </w:trPr>
        <w:tc>
          <w:tcPr>
            <w:tcW w:w="733" w:type="dxa"/>
          </w:tcPr>
          <w:p w14:paraId="37FB13F6"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36399F2E" w14:textId="77777777" w:rsidR="00117BC3" w:rsidRPr="00232D15" w:rsidRDefault="00117BC3" w:rsidP="0047627A">
            <w:pPr>
              <w:jc w:val="both"/>
              <w:rPr>
                <w:rFonts w:ascii="Times New Roman" w:eastAsia="Times New Roman" w:hAnsi="Times New Roman"/>
                <w:bCs/>
                <w:color w:val="FF0000"/>
                <w:sz w:val="24"/>
                <w:szCs w:val="24"/>
                <w:lang w:eastAsia="ru-RU"/>
              </w:rPr>
            </w:pPr>
            <w:r w:rsidRPr="00232D15">
              <w:rPr>
                <w:rFonts w:ascii="Times New Roman" w:hAnsi="Times New Roman"/>
                <w:sz w:val="24"/>
                <w:szCs w:val="24"/>
              </w:rPr>
              <w:t xml:space="preserve">Непредставление, предоставление с просрочкой более 1 суток отчета(тов) в области ПБОТОС, предусмотренных Договором. </w:t>
            </w:r>
          </w:p>
        </w:tc>
        <w:tc>
          <w:tcPr>
            <w:tcW w:w="2624" w:type="dxa"/>
          </w:tcPr>
          <w:p w14:paraId="5B9C873E" w14:textId="77777777" w:rsidR="00117BC3" w:rsidRPr="00E14968" w:rsidRDefault="00117BC3" w:rsidP="0047627A">
            <w:pPr>
              <w:jc w:val="both"/>
              <w:rPr>
                <w:rFonts w:ascii="Times New Roman" w:hAnsi="Times New Roman"/>
                <w:color w:val="FF0000"/>
                <w:sz w:val="24"/>
                <w:szCs w:val="24"/>
                <w:lang w:eastAsia="ja-JP"/>
              </w:rPr>
            </w:pPr>
            <w:r>
              <w:rPr>
                <w:rFonts w:ascii="Times New Roman" w:hAnsi="Times New Roman"/>
                <w:color w:val="000000" w:themeColor="text1"/>
                <w:sz w:val="24"/>
                <w:szCs w:val="24"/>
                <w:lang w:eastAsia="ja-JP"/>
              </w:rPr>
              <w:t>5</w:t>
            </w:r>
            <w:r w:rsidRPr="00C33CED">
              <w:rPr>
                <w:rFonts w:ascii="Times New Roman" w:hAnsi="Times New Roman"/>
                <w:color w:val="000000" w:themeColor="text1"/>
                <w:sz w:val="24"/>
                <w:szCs w:val="24"/>
                <w:lang w:eastAsia="ja-JP"/>
              </w:rPr>
              <w:t>0 000</w:t>
            </w:r>
          </w:p>
        </w:tc>
      </w:tr>
      <w:tr w:rsidR="00117BC3" w:rsidRPr="0080490A" w14:paraId="7BC84AC0" w14:textId="77777777" w:rsidTr="0047627A">
        <w:trPr>
          <w:trHeight w:val="280"/>
        </w:trPr>
        <w:tc>
          <w:tcPr>
            <w:tcW w:w="733" w:type="dxa"/>
          </w:tcPr>
          <w:p w14:paraId="7575CD45"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4350BAC4" w14:textId="77777777" w:rsidR="00117BC3" w:rsidRPr="00E14968" w:rsidRDefault="00117BC3" w:rsidP="0047627A">
            <w:pPr>
              <w:spacing w:line="31" w:lineRule="atLeast"/>
              <w:jc w:val="both"/>
              <w:rPr>
                <w:rFonts w:ascii="Times New Roman" w:eastAsiaTheme="minorHAnsi" w:hAnsi="Times New Roman"/>
                <w:bCs/>
                <w:sz w:val="24"/>
                <w:szCs w:val="24"/>
              </w:rPr>
            </w:pPr>
            <w:r w:rsidRPr="00E14968">
              <w:rPr>
                <w:rFonts w:ascii="Times New Roman" w:hAnsi="Times New Roman"/>
                <w:sz w:val="24"/>
                <w:szCs w:val="24"/>
                <w:lang w:eastAsia="ja-JP"/>
              </w:rPr>
              <w:t>Предоставление</w:t>
            </w:r>
            <w:r>
              <w:rPr>
                <w:rFonts w:ascii="Times New Roman" w:hAnsi="Times New Roman"/>
                <w:sz w:val="24"/>
                <w:szCs w:val="24"/>
                <w:lang w:eastAsia="ja-JP"/>
              </w:rPr>
              <w:t> З</w:t>
            </w:r>
            <w:r w:rsidRPr="00E14968">
              <w:rPr>
                <w:rFonts w:ascii="Times New Roman" w:hAnsi="Times New Roman"/>
                <w:sz w:val="24"/>
                <w:szCs w:val="24"/>
                <w:lang w:eastAsia="ja-JP"/>
              </w:rPr>
              <w:t>аказчику/Компании</w:t>
            </w:r>
            <w:r>
              <w:rPr>
                <w:rFonts w:ascii="Times New Roman" w:hAnsi="Times New Roman"/>
                <w:sz w:val="24"/>
                <w:szCs w:val="24"/>
                <w:lang w:eastAsia="ja-JP"/>
              </w:rPr>
              <w:t xml:space="preserve"> </w:t>
            </w:r>
            <w:r w:rsidRPr="00E14968">
              <w:rPr>
                <w:rFonts w:ascii="Times New Roman" w:hAnsi="Times New Roman"/>
                <w:sz w:val="24"/>
                <w:szCs w:val="24"/>
                <w:lang w:eastAsia="ja-JP"/>
              </w:rPr>
              <w:t>поддельных (фальсифицированных) заключений медицинских осмотров и психиатрических освидетельствований своих работников.</w:t>
            </w:r>
          </w:p>
          <w:p w14:paraId="0B19BDDC" w14:textId="77777777" w:rsidR="00117BC3" w:rsidRPr="00C03190" w:rsidRDefault="00117BC3" w:rsidP="0047627A">
            <w:pPr>
              <w:jc w:val="both"/>
              <w:rPr>
                <w:rFonts w:ascii="Times New Roman" w:eastAsia="Times New Roman" w:hAnsi="Times New Roman"/>
                <w:bCs/>
                <w:color w:val="000000" w:themeColor="text1"/>
                <w:sz w:val="24"/>
                <w:szCs w:val="24"/>
                <w:lang w:eastAsia="ru-RU"/>
              </w:rPr>
            </w:pPr>
          </w:p>
        </w:tc>
        <w:tc>
          <w:tcPr>
            <w:tcW w:w="2624" w:type="dxa"/>
          </w:tcPr>
          <w:p w14:paraId="75954D6D" w14:textId="77777777" w:rsidR="00117BC3" w:rsidRPr="00C03190" w:rsidRDefault="00117BC3" w:rsidP="0047627A">
            <w:pPr>
              <w:jc w:val="both"/>
              <w:rPr>
                <w:rFonts w:ascii="Times New Roman" w:hAnsi="Times New Roman"/>
                <w:color w:val="000000" w:themeColor="text1"/>
                <w:sz w:val="24"/>
                <w:szCs w:val="24"/>
                <w:lang w:eastAsia="ja-JP"/>
              </w:rPr>
            </w:pPr>
            <w:r w:rsidRPr="00E14968">
              <w:rPr>
                <w:rFonts w:ascii="Times New Roman" w:hAnsi="Times New Roman"/>
                <w:color w:val="000000" w:themeColor="text1"/>
                <w:sz w:val="24"/>
                <w:szCs w:val="24"/>
                <w:lang w:eastAsia="ja-JP"/>
              </w:rPr>
              <w:t>100</w:t>
            </w:r>
            <w:r w:rsidRPr="00E14968">
              <w:rPr>
                <w:rFonts w:ascii="Times New Roman" w:hAnsi="Times New Roman"/>
                <w:color w:val="000000" w:themeColor="text1"/>
                <w:sz w:val="24"/>
                <w:szCs w:val="24"/>
                <w:lang w:val="en-US" w:eastAsia="ja-JP"/>
              </w:rPr>
              <w:t> </w:t>
            </w:r>
            <w:r w:rsidRPr="00E14968">
              <w:rPr>
                <w:rFonts w:ascii="Times New Roman" w:hAnsi="Times New Roman"/>
                <w:color w:val="000000" w:themeColor="text1"/>
                <w:sz w:val="24"/>
                <w:szCs w:val="24"/>
                <w:lang w:eastAsia="ja-JP"/>
              </w:rPr>
              <w:t xml:space="preserve">000 </w:t>
            </w:r>
          </w:p>
        </w:tc>
      </w:tr>
      <w:tr w:rsidR="00117BC3" w:rsidRPr="0080490A" w14:paraId="2790DC34" w14:textId="77777777" w:rsidTr="0047627A">
        <w:trPr>
          <w:trHeight w:val="280"/>
        </w:trPr>
        <w:tc>
          <w:tcPr>
            <w:tcW w:w="733" w:type="dxa"/>
          </w:tcPr>
          <w:p w14:paraId="4DE8A734"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1634EAE" w14:textId="77777777" w:rsidR="00117BC3" w:rsidRPr="00496C85" w:rsidRDefault="00117BC3" w:rsidP="0047627A">
            <w:pPr>
              <w:jc w:val="both"/>
              <w:rPr>
                <w:rFonts w:ascii="Times New Roman" w:hAnsi="Times New Roman"/>
                <w:sz w:val="24"/>
                <w:szCs w:val="24"/>
                <w:lang w:eastAsia="ja-JP"/>
              </w:rPr>
            </w:pPr>
            <w:r w:rsidRPr="00496C85">
              <w:rPr>
                <w:rFonts w:ascii="Times New Roman" w:hAnsi="Times New Roman"/>
                <w:sz w:val="24"/>
                <w:szCs w:val="24"/>
                <w:lang w:eastAsia="ja-JP"/>
              </w:rPr>
              <w:t xml:space="preserve">Допуск к работе сотрудника, не имеющего заключения медицинской комиссии, равно как и сотрудника получившего заключение о наличии противопоказаний к </w:t>
            </w:r>
            <w:r>
              <w:rPr>
                <w:rFonts w:ascii="Times New Roman" w:hAnsi="Times New Roman"/>
                <w:sz w:val="24"/>
                <w:szCs w:val="24"/>
                <w:lang w:eastAsia="ja-JP"/>
              </w:rPr>
              <w:t>оказанию услуг/выполнению работ.</w:t>
            </w:r>
          </w:p>
        </w:tc>
        <w:tc>
          <w:tcPr>
            <w:tcW w:w="2624" w:type="dxa"/>
          </w:tcPr>
          <w:p w14:paraId="09CE4C6B" w14:textId="77777777" w:rsidR="00117BC3" w:rsidRPr="00A30BE8" w:rsidRDefault="00117BC3" w:rsidP="0047627A">
            <w:pPr>
              <w:jc w:val="both"/>
              <w:rPr>
                <w:rFonts w:ascii="Times New Roman" w:hAnsi="Times New Roman"/>
                <w:sz w:val="24"/>
                <w:szCs w:val="24"/>
                <w:lang w:eastAsia="ja-JP"/>
              </w:rPr>
            </w:pPr>
            <w:r w:rsidRPr="00A30BE8">
              <w:rPr>
                <w:rFonts w:ascii="Times New Roman" w:hAnsi="Times New Roman"/>
                <w:sz w:val="24"/>
                <w:szCs w:val="24"/>
                <w:lang w:eastAsia="ja-JP"/>
              </w:rPr>
              <w:t xml:space="preserve">100 000            </w:t>
            </w:r>
          </w:p>
          <w:p w14:paraId="4A566B3A" w14:textId="77777777" w:rsidR="00117BC3" w:rsidRDefault="00117BC3" w:rsidP="0047627A">
            <w:pPr>
              <w:rPr>
                <w:rFonts w:ascii="Times New Roman" w:hAnsi="Times New Roman"/>
                <w:sz w:val="24"/>
                <w:szCs w:val="24"/>
                <w:lang w:eastAsia="ja-JP"/>
              </w:rPr>
            </w:pPr>
            <w:r w:rsidRPr="00A30BE8">
              <w:rPr>
                <w:rFonts w:ascii="Times New Roman" w:hAnsi="Times New Roman"/>
                <w:sz w:val="24"/>
                <w:szCs w:val="24"/>
                <w:lang w:eastAsia="ja-JP"/>
              </w:rPr>
              <w:t xml:space="preserve">+ </w:t>
            </w:r>
          </w:p>
          <w:p w14:paraId="705C7F69" w14:textId="77777777" w:rsidR="00117BC3" w:rsidRPr="00232D15" w:rsidRDefault="00117BC3" w:rsidP="0047627A">
            <w:pPr>
              <w:rPr>
                <w:rFonts w:ascii="Times New Roman" w:hAnsi="Times New Roman"/>
                <w:sz w:val="24"/>
                <w:szCs w:val="24"/>
                <w:highlight w:val="yellow"/>
                <w:lang w:eastAsia="ja-JP"/>
              </w:rPr>
            </w:pPr>
            <w:r>
              <w:rPr>
                <w:rFonts w:ascii="Times New Roman" w:hAnsi="Times New Roman"/>
                <w:sz w:val="24"/>
                <w:szCs w:val="24"/>
                <w:lang w:eastAsia="ja-JP"/>
              </w:rPr>
              <w:t>к</w:t>
            </w:r>
            <w:r w:rsidRPr="00A30BE8">
              <w:rPr>
                <w:rFonts w:ascii="Times New Roman" w:hAnsi="Times New Roman"/>
                <w:sz w:val="24"/>
                <w:szCs w:val="24"/>
                <w:lang w:eastAsia="ja-JP"/>
              </w:rPr>
              <w:t>омпенсация транспортных расходов по пе</w:t>
            </w:r>
            <w:r>
              <w:rPr>
                <w:rFonts w:ascii="Times New Roman" w:hAnsi="Times New Roman"/>
                <w:sz w:val="24"/>
                <w:szCs w:val="24"/>
                <w:lang w:eastAsia="ja-JP"/>
              </w:rPr>
              <w:t>ревозке отстраненного работника</w:t>
            </w:r>
          </w:p>
        </w:tc>
      </w:tr>
      <w:tr w:rsidR="00117BC3" w:rsidRPr="0080490A" w14:paraId="14007011" w14:textId="77777777" w:rsidTr="0047627A">
        <w:trPr>
          <w:trHeight w:val="280"/>
        </w:trPr>
        <w:tc>
          <w:tcPr>
            <w:tcW w:w="733" w:type="dxa"/>
          </w:tcPr>
          <w:p w14:paraId="7B5C7082"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24551F38" w14:textId="77777777" w:rsidR="00117BC3" w:rsidRPr="00496C85" w:rsidRDefault="00117BC3" w:rsidP="0047627A">
            <w:pPr>
              <w:jc w:val="both"/>
              <w:rPr>
                <w:rFonts w:ascii="Times New Roman" w:hAnsi="Times New Roman"/>
                <w:sz w:val="24"/>
                <w:szCs w:val="24"/>
                <w:lang w:eastAsia="ja-JP"/>
              </w:rPr>
            </w:pPr>
            <w:r>
              <w:rPr>
                <w:rFonts w:ascii="Times New Roman" w:hAnsi="Times New Roman"/>
                <w:sz w:val="24"/>
                <w:szCs w:val="24"/>
                <w:lang w:eastAsia="ja-JP"/>
              </w:rPr>
              <w:t>В</w:t>
            </w:r>
            <w:r w:rsidRPr="00496C85">
              <w:rPr>
                <w:rFonts w:ascii="Times New Roman" w:hAnsi="Times New Roman"/>
                <w:sz w:val="24"/>
                <w:szCs w:val="24"/>
                <w:lang w:eastAsia="ja-JP"/>
              </w:rPr>
              <w:t>ъезд и парковк</w:t>
            </w:r>
            <w:r>
              <w:rPr>
                <w:rFonts w:ascii="Times New Roman" w:hAnsi="Times New Roman"/>
                <w:sz w:val="24"/>
                <w:szCs w:val="24"/>
                <w:lang w:eastAsia="ja-JP"/>
              </w:rPr>
              <w:t>а</w:t>
            </w:r>
            <w:r w:rsidRPr="00496C85">
              <w:rPr>
                <w:rFonts w:ascii="Times New Roman" w:hAnsi="Times New Roman"/>
                <w:sz w:val="24"/>
                <w:szCs w:val="24"/>
                <w:lang w:eastAsia="ja-JP"/>
              </w:rPr>
              <w:t xml:space="preserve"> личного транспорта персонала Подрядчика/Исполнителя на производственную территорию Заказчика/Компании при выполнении работ /оказании услуг по </w:t>
            </w:r>
            <w:r>
              <w:rPr>
                <w:rFonts w:ascii="Times New Roman" w:hAnsi="Times New Roman"/>
                <w:sz w:val="24"/>
                <w:szCs w:val="24"/>
                <w:lang w:eastAsia="ja-JP"/>
              </w:rPr>
              <w:t>Договору.</w:t>
            </w:r>
          </w:p>
        </w:tc>
        <w:tc>
          <w:tcPr>
            <w:tcW w:w="2624" w:type="dxa"/>
          </w:tcPr>
          <w:p w14:paraId="709B61B6" w14:textId="77777777" w:rsidR="00117BC3" w:rsidRPr="00C03190" w:rsidRDefault="00117BC3" w:rsidP="0047627A">
            <w:pPr>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50 000</w:t>
            </w:r>
          </w:p>
        </w:tc>
      </w:tr>
      <w:tr w:rsidR="00117BC3" w:rsidRPr="0080490A" w14:paraId="4BFBACF5" w14:textId="77777777" w:rsidTr="0047627A">
        <w:trPr>
          <w:trHeight w:val="280"/>
        </w:trPr>
        <w:tc>
          <w:tcPr>
            <w:tcW w:w="733" w:type="dxa"/>
          </w:tcPr>
          <w:p w14:paraId="6FD7F3D8"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4AB2A419" w14:textId="77777777" w:rsidR="00117BC3" w:rsidRPr="00C03190" w:rsidRDefault="00117BC3" w:rsidP="0047627A">
            <w:pPr>
              <w:jc w:val="both"/>
              <w:rPr>
                <w:rFonts w:ascii="Times New Roman" w:eastAsia="Times New Roman" w:hAnsi="Times New Roman"/>
                <w:color w:val="000000" w:themeColor="text1"/>
                <w:sz w:val="24"/>
                <w:szCs w:val="24"/>
                <w:lang w:eastAsia="ru-RU"/>
              </w:rPr>
            </w:pPr>
            <w:r w:rsidRPr="00C03190">
              <w:rPr>
                <w:rFonts w:ascii="Times New Roman" w:eastAsia="Times New Roman" w:hAnsi="Times New Roman"/>
                <w:bCs/>
                <w:color w:val="000000" w:themeColor="text1"/>
                <w:sz w:val="24"/>
                <w:szCs w:val="24"/>
                <w:lang w:eastAsia="ru-RU"/>
              </w:rPr>
              <w:t>Отсутствие у Подрядчика/Исполнителя заключенных договоров добровольного страхования от несчастных случаев работников  Подрядчика/Исполнителя со страховой суммой не менее 400 000 (четыреста тысяч) рублей</w:t>
            </w:r>
          </w:p>
        </w:tc>
        <w:tc>
          <w:tcPr>
            <w:tcW w:w="2624" w:type="dxa"/>
          </w:tcPr>
          <w:p w14:paraId="424E2C06" w14:textId="77777777" w:rsidR="00117BC3" w:rsidRPr="00C03190" w:rsidRDefault="00117BC3" w:rsidP="0047627A">
            <w:pPr>
              <w:jc w:val="both"/>
              <w:rPr>
                <w:rFonts w:ascii="Times New Roman" w:hAnsi="Times New Roman"/>
                <w:color w:val="000000" w:themeColor="text1"/>
                <w:sz w:val="24"/>
                <w:szCs w:val="24"/>
                <w:lang w:eastAsia="ja-JP"/>
              </w:rPr>
            </w:pPr>
            <w:r w:rsidRPr="00C03190">
              <w:rPr>
                <w:rFonts w:ascii="Times New Roman" w:hAnsi="Times New Roman"/>
                <w:color w:val="000000" w:themeColor="text1"/>
                <w:sz w:val="24"/>
                <w:szCs w:val="24"/>
                <w:lang w:eastAsia="ja-JP"/>
              </w:rPr>
              <w:t>50</w:t>
            </w:r>
            <w:r w:rsidRPr="00C03190">
              <w:rPr>
                <w:rFonts w:ascii="Times New Roman" w:hAnsi="Times New Roman"/>
                <w:color w:val="000000" w:themeColor="text1"/>
                <w:sz w:val="24"/>
                <w:szCs w:val="24"/>
                <w:lang w:val="en-US" w:eastAsia="ja-JP"/>
              </w:rPr>
              <w:t> </w:t>
            </w:r>
            <w:r w:rsidRPr="00C03190">
              <w:rPr>
                <w:rFonts w:ascii="Times New Roman" w:hAnsi="Times New Roman"/>
                <w:color w:val="000000" w:themeColor="text1"/>
                <w:sz w:val="24"/>
                <w:szCs w:val="24"/>
                <w:lang w:eastAsia="ja-JP"/>
              </w:rPr>
              <w:t xml:space="preserve">000 </w:t>
            </w:r>
          </w:p>
        </w:tc>
      </w:tr>
      <w:tr w:rsidR="00117BC3" w:rsidRPr="00E80C86" w14:paraId="4D0F8F8F" w14:textId="77777777" w:rsidTr="0047627A">
        <w:trPr>
          <w:trHeight w:val="280"/>
        </w:trPr>
        <w:tc>
          <w:tcPr>
            <w:tcW w:w="733" w:type="dxa"/>
          </w:tcPr>
          <w:p w14:paraId="1127177C"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23BCB9C7" w14:textId="77777777" w:rsidR="00117BC3" w:rsidRDefault="00117BC3" w:rsidP="0047627A">
            <w:pPr>
              <w:spacing w:after="120"/>
              <w:jc w:val="both"/>
              <w:rPr>
                <w:rFonts w:ascii="Times New Roman" w:hAnsi="Times New Roman"/>
                <w:sz w:val="24"/>
                <w:szCs w:val="24"/>
              </w:rPr>
            </w:pPr>
            <w:r>
              <w:rPr>
                <w:rFonts w:ascii="Times New Roman" w:hAnsi="Times New Roman"/>
                <w:sz w:val="24"/>
                <w:szCs w:val="24"/>
              </w:rPr>
              <w:t>За действия и/или бездействия, включая, но не ограничиваясь: нарушения и/или повреждения коммуникаций (трубопроводов, автоматизированных групповых замерных установок, устьевой арматуры, технических устройств) и иных материальных ценностей Компании/Заказчика и/или его подрядчиков, повлекшие аварийные ситуации с загрязнением природной среды: земли, недра, почвы, торф, песок, грунт глубокого залегания, компост, а также искусственно созданной среды обитания растений, поверхностных и подземных вод, атмосферного воздуха, растительного, животного мира и иных организмов.</w:t>
            </w:r>
          </w:p>
          <w:p w14:paraId="1A2FD6F2" w14:textId="77777777" w:rsidR="00117BC3" w:rsidRPr="004C28F0" w:rsidRDefault="00117BC3" w:rsidP="0047627A">
            <w:pPr>
              <w:spacing w:after="120"/>
              <w:jc w:val="both"/>
              <w:rPr>
                <w:rFonts w:ascii="Times New Roman" w:hAnsi="Times New Roman"/>
                <w:sz w:val="24"/>
                <w:szCs w:val="24"/>
              </w:rPr>
            </w:pPr>
          </w:p>
        </w:tc>
        <w:tc>
          <w:tcPr>
            <w:tcW w:w="2624" w:type="dxa"/>
          </w:tcPr>
          <w:p w14:paraId="3855B89D"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1 500 000 </w:t>
            </w:r>
          </w:p>
          <w:p w14:paraId="4B982970"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277A95B1"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24CD5F4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75CCCE34" w14:textId="77777777" w:rsidR="00117BC3" w:rsidRPr="00D0304A" w:rsidRDefault="00117BC3" w:rsidP="0047627A">
            <w:pPr>
              <w:spacing w:after="120"/>
              <w:rPr>
                <w:rFonts w:ascii="Times New Roman" w:hAnsi="Times New Roman"/>
                <w:sz w:val="24"/>
                <w:szCs w:val="24"/>
                <w:highlight w:val="yellow"/>
              </w:rPr>
            </w:pPr>
            <w:r w:rsidRPr="00E80C86">
              <w:rPr>
                <w:rFonts w:ascii="Times New Roman" w:hAnsi="Times New Roman"/>
                <w:sz w:val="24"/>
                <w:szCs w:val="24"/>
              </w:rPr>
              <w:t xml:space="preserve">возмещение ущерба (включая, но не </w:t>
            </w:r>
            <w:r w:rsidRPr="00E80C86">
              <w:rPr>
                <w:rFonts w:ascii="Times New Roman" w:hAnsi="Times New Roman"/>
                <w:sz w:val="24"/>
                <w:szCs w:val="24"/>
              </w:rPr>
              <w:lastRenderedPageBreak/>
              <w:t>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0448F4D4" w14:textId="77777777" w:rsidTr="0047627A">
        <w:trPr>
          <w:trHeight w:val="280"/>
        </w:trPr>
        <w:tc>
          <w:tcPr>
            <w:tcW w:w="733" w:type="dxa"/>
          </w:tcPr>
          <w:p w14:paraId="690345BA"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3D96D62C" w14:textId="77777777" w:rsidR="00117BC3" w:rsidRPr="00E80C86" w:rsidRDefault="00117BC3" w:rsidP="0047627A">
            <w:pPr>
              <w:spacing w:after="120"/>
              <w:jc w:val="both"/>
              <w:rPr>
                <w:rFonts w:ascii="Times New Roman" w:hAnsi="Times New Roman"/>
                <w:sz w:val="24"/>
                <w:szCs w:val="24"/>
              </w:rPr>
            </w:pPr>
            <w:r w:rsidRPr="00E80C86">
              <w:rPr>
                <w:rFonts w:ascii="Times New Roman" w:hAnsi="Times New Roman"/>
                <w:sz w:val="24"/>
                <w:szCs w:val="24"/>
              </w:rPr>
              <w:t xml:space="preserve">Незаконная утилизация и/или захоронение отходов производства и потребления, несанкционированное размещение твердых и/или жидких производственных/непроизводственных отходов и/или загрязнение лицензионных участков  </w:t>
            </w:r>
            <w:r w:rsidRPr="002E52CD">
              <w:rPr>
                <w:rFonts w:ascii="Times New Roman" w:hAnsi="Times New Roman"/>
                <w:sz w:val="24"/>
                <w:szCs w:val="24"/>
              </w:rPr>
              <w:t>Компании/Заказчика</w:t>
            </w:r>
            <w:r w:rsidRPr="00E80C86">
              <w:rPr>
                <w:rFonts w:ascii="Times New Roman" w:hAnsi="Times New Roman"/>
                <w:sz w:val="24"/>
                <w:szCs w:val="24"/>
              </w:rPr>
              <w:t xml:space="preserve"> твердыми и/или жидкими производственными/непроизводственными  отходами, углеводородным  сырьем, нефтепродуктами, разлив опасных и/или неопасных химических веществ</w:t>
            </w:r>
            <w:r>
              <w:rPr>
                <w:rFonts w:ascii="Times New Roman" w:hAnsi="Times New Roman"/>
                <w:sz w:val="24"/>
                <w:szCs w:val="24"/>
              </w:rPr>
              <w:t>.</w:t>
            </w:r>
          </w:p>
        </w:tc>
        <w:tc>
          <w:tcPr>
            <w:tcW w:w="2624" w:type="dxa"/>
          </w:tcPr>
          <w:p w14:paraId="5EA33B83"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1 500 000 </w:t>
            </w:r>
          </w:p>
          <w:p w14:paraId="372EEF2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1E99677D"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7E23E259"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41AF7C8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735F946A" w14:textId="77777777" w:rsidTr="0047627A">
        <w:trPr>
          <w:trHeight w:val="280"/>
        </w:trPr>
        <w:tc>
          <w:tcPr>
            <w:tcW w:w="733" w:type="dxa"/>
          </w:tcPr>
          <w:p w14:paraId="7DE51BD0"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5969009C" w14:textId="77777777" w:rsidR="00117BC3" w:rsidRPr="00E80C86" w:rsidRDefault="00117BC3" w:rsidP="0047627A">
            <w:pPr>
              <w:spacing w:after="120"/>
              <w:jc w:val="both"/>
              <w:rPr>
                <w:rFonts w:ascii="Times New Roman" w:hAnsi="Times New Roman"/>
                <w:sz w:val="24"/>
                <w:szCs w:val="24"/>
              </w:rPr>
            </w:pPr>
            <w:r w:rsidRPr="00E80C86">
              <w:rPr>
                <w:rFonts w:ascii="Times New Roman" w:hAnsi="Times New Roman"/>
                <w:sz w:val="24"/>
                <w:szCs w:val="24"/>
              </w:rPr>
              <w:t>Не соблюдение и/или нарушение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 результатом которых стало загрязнение компонентов окружающей среды</w:t>
            </w:r>
            <w:r>
              <w:rPr>
                <w:rFonts w:ascii="Times New Roman" w:hAnsi="Times New Roman"/>
                <w:sz w:val="24"/>
                <w:szCs w:val="24"/>
              </w:rPr>
              <w:t>.</w:t>
            </w:r>
          </w:p>
        </w:tc>
        <w:tc>
          <w:tcPr>
            <w:tcW w:w="2624" w:type="dxa"/>
          </w:tcPr>
          <w:p w14:paraId="2C4938DD"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1 000 000 </w:t>
            </w:r>
          </w:p>
          <w:p w14:paraId="1017481C"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68361B22"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7EBBD3B2"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06B54688"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возмещение ущерба (включая, но не ограничиваясь, претензии и штрафы), </w:t>
            </w:r>
            <w:r w:rsidRPr="00E80C86">
              <w:rPr>
                <w:rFonts w:ascii="Times New Roman" w:hAnsi="Times New Roman"/>
                <w:sz w:val="24"/>
                <w:szCs w:val="24"/>
              </w:rPr>
              <w:lastRenderedPageBreak/>
              <w:t>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3706D140" w14:textId="77777777" w:rsidTr="0047627A">
        <w:trPr>
          <w:trHeight w:val="280"/>
        </w:trPr>
        <w:tc>
          <w:tcPr>
            <w:tcW w:w="733" w:type="dxa"/>
          </w:tcPr>
          <w:p w14:paraId="34CD8B83"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4C6DF4BC" w14:textId="77777777" w:rsidR="00117BC3" w:rsidRPr="00E80C86" w:rsidRDefault="00117BC3" w:rsidP="0047627A">
            <w:pPr>
              <w:spacing w:after="120"/>
              <w:jc w:val="both"/>
              <w:rPr>
                <w:rFonts w:ascii="Times New Roman" w:hAnsi="Times New Roman"/>
                <w:sz w:val="24"/>
                <w:szCs w:val="24"/>
              </w:rPr>
            </w:pPr>
            <w:r w:rsidRPr="00E80C86">
              <w:rPr>
                <w:rFonts w:ascii="Times New Roman" w:hAnsi="Times New Roman"/>
                <w:sz w:val="24"/>
                <w:szCs w:val="24"/>
              </w:rPr>
              <w:t>Нарушение правил пользования топливом, электрической и тепловой энергией, правил устройства электроустановок, эксплуатации электроустановок, тепловых сетей, объектов хранения, содержания, реализации и транспортировки энергоносителей, топлива и продуктов его переработки</w:t>
            </w:r>
            <w:r>
              <w:rPr>
                <w:rFonts w:ascii="Times New Roman" w:hAnsi="Times New Roman"/>
                <w:sz w:val="24"/>
                <w:szCs w:val="24"/>
              </w:rPr>
              <w:t>.</w:t>
            </w:r>
          </w:p>
        </w:tc>
        <w:tc>
          <w:tcPr>
            <w:tcW w:w="2624" w:type="dxa"/>
          </w:tcPr>
          <w:p w14:paraId="3152A97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1 000 000 </w:t>
            </w:r>
          </w:p>
          <w:p w14:paraId="4B3BF38D"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55FB405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22E0147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097DB7F4"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630B301A" w14:textId="77777777" w:rsidTr="0047627A">
        <w:trPr>
          <w:trHeight w:val="280"/>
        </w:trPr>
        <w:tc>
          <w:tcPr>
            <w:tcW w:w="733" w:type="dxa"/>
          </w:tcPr>
          <w:p w14:paraId="1B965447"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12BDAF7" w14:textId="77777777" w:rsidR="00117BC3" w:rsidRPr="00E80C86" w:rsidRDefault="00117BC3" w:rsidP="0047627A">
            <w:pPr>
              <w:spacing w:after="120"/>
              <w:jc w:val="both"/>
              <w:rPr>
                <w:rFonts w:ascii="Times New Roman" w:hAnsi="Times New Roman"/>
                <w:sz w:val="24"/>
                <w:szCs w:val="24"/>
              </w:rPr>
            </w:pPr>
            <w:r>
              <w:rPr>
                <w:rFonts w:ascii="Times New Roman" w:hAnsi="Times New Roman"/>
                <w:sz w:val="24"/>
                <w:szCs w:val="24"/>
              </w:rPr>
              <w:t>З</w:t>
            </w:r>
            <w:r w:rsidRPr="00E80C86">
              <w:rPr>
                <w:rFonts w:ascii="Times New Roman" w:hAnsi="Times New Roman"/>
                <w:sz w:val="24"/>
                <w:szCs w:val="24"/>
              </w:rPr>
              <w:t xml:space="preserve">агрязнение ледяного покрова водных объектов, водоохранных зон, акваторий водных объектов отходами производства и потребления и/или вредными/опасными/неопасными химическими веществами, углеводородным сырьем, нефтепродуктами иными вредными веществами (материалами) </w:t>
            </w:r>
            <w:r>
              <w:rPr>
                <w:rFonts w:ascii="Times New Roman" w:hAnsi="Times New Roman"/>
                <w:sz w:val="24"/>
                <w:szCs w:val="24"/>
              </w:rPr>
              <w:t>н</w:t>
            </w:r>
            <w:r w:rsidRPr="00E80C86">
              <w:rPr>
                <w:rFonts w:ascii="Times New Roman" w:hAnsi="Times New Roman"/>
                <w:sz w:val="24"/>
                <w:szCs w:val="24"/>
              </w:rPr>
              <w:t xml:space="preserve">а лицензионных участках </w:t>
            </w:r>
            <w:r w:rsidRPr="002E52CD">
              <w:rPr>
                <w:rFonts w:ascii="Times New Roman" w:hAnsi="Times New Roman"/>
                <w:sz w:val="24"/>
                <w:szCs w:val="24"/>
              </w:rPr>
              <w:t>Компании/Заказчика</w:t>
            </w:r>
            <w:r>
              <w:rPr>
                <w:rFonts w:ascii="Times New Roman" w:hAnsi="Times New Roman"/>
                <w:sz w:val="24"/>
                <w:szCs w:val="24"/>
              </w:rPr>
              <w:t>.</w:t>
            </w:r>
          </w:p>
        </w:tc>
        <w:tc>
          <w:tcPr>
            <w:tcW w:w="2624" w:type="dxa"/>
          </w:tcPr>
          <w:p w14:paraId="3A7C3842"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1 000 000 </w:t>
            </w:r>
          </w:p>
          <w:p w14:paraId="4A86FFA3"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3809EAE1"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6F848B55"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4AE234AA"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w:t>
            </w:r>
            <w:r w:rsidRPr="00E80C86">
              <w:rPr>
                <w:rFonts w:ascii="Times New Roman" w:hAnsi="Times New Roman"/>
                <w:sz w:val="24"/>
                <w:szCs w:val="24"/>
              </w:rPr>
              <w:lastRenderedPageBreak/>
              <w:t>государственными органами</w:t>
            </w:r>
          </w:p>
        </w:tc>
      </w:tr>
      <w:tr w:rsidR="00117BC3" w:rsidRPr="00E80C86" w14:paraId="07A24C04" w14:textId="77777777" w:rsidTr="0047627A">
        <w:trPr>
          <w:trHeight w:val="280"/>
        </w:trPr>
        <w:tc>
          <w:tcPr>
            <w:tcW w:w="733" w:type="dxa"/>
          </w:tcPr>
          <w:p w14:paraId="3F414730"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4654CBF0" w14:textId="77777777" w:rsidR="00117BC3" w:rsidRPr="00E80C86" w:rsidRDefault="00117BC3" w:rsidP="0047627A">
            <w:pPr>
              <w:spacing w:after="120"/>
              <w:jc w:val="both"/>
              <w:rPr>
                <w:rFonts w:ascii="Times New Roman" w:hAnsi="Times New Roman"/>
                <w:sz w:val="24"/>
                <w:szCs w:val="24"/>
              </w:rPr>
            </w:pPr>
            <w:r>
              <w:rPr>
                <w:rFonts w:ascii="Times New Roman" w:hAnsi="Times New Roman"/>
                <w:sz w:val="24"/>
                <w:szCs w:val="24"/>
              </w:rPr>
              <w:t>П</w:t>
            </w:r>
            <w:r w:rsidRPr="00E80C86">
              <w:rPr>
                <w:rFonts w:ascii="Times New Roman" w:hAnsi="Times New Roman"/>
                <w:sz w:val="24"/>
                <w:szCs w:val="24"/>
              </w:rPr>
              <w:t xml:space="preserve">орча и/или незаконная рубка лесных насаждений или не отнесенных к лесным насаждениям деревьев, кустарников и лиан </w:t>
            </w:r>
            <w:r>
              <w:rPr>
                <w:rFonts w:ascii="Times New Roman" w:hAnsi="Times New Roman"/>
                <w:sz w:val="24"/>
                <w:szCs w:val="24"/>
              </w:rPr>
              <w:t>н</w:t>
            </w:r>
            <w:r w:rsidRPr="00E80C86">
              <w:rPr>
                <w:rFonts w:ascii="Times New Roman" w:hAnsi="Times New Roman"/>
                <w:sz w:val="24"/>
                <w:szCs w:val="24"/>
              </w:rPr>
              <w:t xml:space="preserve">а лицензионных участках </w:t>
            </w:r>
            <w:r w:rsidRPr="002E52CD">
              <w:rPr>
                <w:rFonts w:ascii="Times New Roman" w:hAnsi="Times New Roman"/>
                <w:sz w:val="24"/>
                <w:szCs w:val="24"/>
              </w:rPr>
              <w:t>Компании/Заказчика</w:t>
            </w:r>
            <w:r>
              <w:rPr>
                <w:rFonts w:ascii="Times New Roman" w:hAnsi="Times New Roman"/>
                <w:sz w:val="24"/>
                <w:szCs w:val="24"/>
              </w:rPr>
              <w:t>.</w:t>
            </w:r>
          </w:p>
        </w:tc>
        <w:tc>
          <w:tcPr>
            <w:tcW w:w="2624" w:type="dxa"/>
          </w:tcPr>
          <w:p w14:paraId="3E208550"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1 000 000 </w:t>
            </w:r>
          </w:p>
          <w:p w14:paraId="00A720B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269EA702"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2F79B6BE"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6B647325"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3253DFD7" w14:textId="77777777" w:rsidTr="0047627A">
        <w:trPr>
          <w:trHeight w:val="280"/>
        </w:trPr>
        <w:tc>
          <w:tcPr>
            <w:tcW w:w="733" w:type="dxa"/>
          </w:tcPr>
          <w:p w14:paraId="784AF12B"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6E12F5E8" w14:textId="77777777" w:rsidR="00117BC3" w:rsidRPr="00E80C86" w:rsidRDefault="00117BC3" w:rsidP="0047627A">
            <w:pPr>
              <w:spacing w:after="120"/>
              <w:jc w:val="both"/>
              <w:rPr>
                <w:rFonts w:ascii="Times New Roman" w:hAnsi="Times New Roman"/>
                <w:sz w:val="24"/>
                <w:szCs w:val="24"/>
              </w:rPr>
            </w:pPr>
            <w:r>
              <w:rPr>
                <w:rFonts w:ascii="Times New Roman" w:hAnsi="Times New Roman"/>
                <w:sz w:val="24"/>
                <w:szCs w:val="24"/>
              </w:rPr>
              <w:t>П</w:t>
            </w:r>
            <w:r w:rsidRPr="00E80C86">
              <w:rPr>
                <w:rFonts w:ascii="Times New Roman" w:hAnsi="Times New Roman"/>
                <w:sz w:val="24"/>
                <w:szCs w:val="24"/>
              </w:rPr>
              <w:t>орча земель (самовольное снятие или перемещение плодородного слоя почвы, и/или уничтожение плодородного слоя почвы)</w:t>
            </w:r>
            <w:r>
              <w:rPr>
                <w:rFonts w:ascii="Times New Roman" w:hAnsi="Times New Roman"/>
                <w:sz w:val="24"/>
                <w:szCs w:val="24"/>
              </w:rPr>
              <w:t xml:space="preserve"> на</w:t>
            </w:r>
            <w:r w:rsidRPr="00E80C86">
              <w:rPr>
                <w:rFonts w:ascii="Times New Roman" w:hAnsi="Times New Roman"/>
                <w:sz w:val="24"/>
                <w:szCs w:val="24"/>
              </w:rPr>
              <w:t xml:space="preserve"> лицензионных участках </w:t>
            </w:r>
            <w:r w:rsidRPr="002E52CD">
              <w:rPr>
                <w:rFonts w:ascii="Times New Roman" w:hAnsi="Times New Roman"/>
                <w:sz w:val="24"/>
                <w:szCs w:val="24"/>
              </w:rPr>
              <w:t>Компании/Заказчика</w:t>
            </w:r>
            <w:r>
              <w:rPr>
                <w:rFonts w:ascii="Times New Roman" w:hAnsi="Times New Roman"/>
                <w:sz w:val="24"/>
                <w:szCs w:val="24"/>
              </w:rPr>
              <w:t>.</w:t>
            </w:r>
          </w:p>
        </w:tc>
        <w:tc>
          <w:tcPr>
            <w:tcW w:w="2624" w:type="dxa"/>
          </w:tcPr>
          <w:p w14:paraId="6870A5B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1 000 000 </w:t>
            </w:r>
          </w:p>
          <w:p w14:paraId="44922EA1"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3713A577"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07BF8AF2"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5A4208AE"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294CFC7D" w14:textId="77777777" w:rsidTr="0047627A">
        <w:trPr>
          <w:trHeight w:val="280"/>
        </w:trPr>
        <w:tc>
          <w:tcPr>
            <w:tcW w:w="733" w:type="dxa"/>
          </w:tcPr>
          <w:p w14:paraId="56BF12C5"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B3FFD55" w14:textId="77777777" w:rsidR="00117BC3" w:rsidRPr="00232D15" w:rsidRDefault="00117BC3" w:rsidP="0047627A">
            <w:pPr>
              <w:spacing w:after="120"/>
              <w:jc w:val="both"/>
              <w:rPr>
                <w:rFonts w:ascii="Times New Roman" w:hAnsi="Times New Roman"/>
                <w:sz w:val="24"/>
                <w:szCs w:val="24"/>
              </w:rPr>
            </w:pPr>
            <w:r w:rsidRPr="00232D15">
              <w:rPr>
                <w:rFonts w:ascii="Times New Roman" w:hAnsi="Times New Roman"/>
                <w:sz w:val="24"/>
                <w:szCs w:val="24"/>
              </w:rPr>
              <w:t>Загрязнение площадки и прилегающей территории горюче-смазочными материалами, химическими и лакокрасочными веществами, хозяйственно-бытовыми стоками, отходами производства и потребления при выполнении работ/оказании услуг на лицензионных участках Компании/Заказчика.</w:t>
            </w:r>
          </w:p>
        </w:tc>
        <w:tc>
          <w:tcPr>
            <w:tcW w:w="2624" w:type="dxa"/>
          </w:tcPr>
          <w:p w14:paraId="60E6AA0D" w14:textId="77777777" w:rsidR="00117BC3" w:rsidRPr="00232D15" w:rsidRDefault="00117BC3" w:rsidP="0047627A">
            <w:pPr>
              <w:spacing w:after="120"/>
              <w:rPr>
                <w:rFonts w:ascii="Times New Roman" w:hAnsi="Times New Roman"/>
                <w:sz w:val="24"/>
                <w:szCs w:val="24"/>
              </w:rPr>
            </w:pPr>
            <w:r w:rsidRPr="00232D15">
              <w:rPr>
                <w:rFonts w:ascii="Times New Roman" w:hAnsi="Times New Roman"/>
                <w:sz w:val="24"/>
                <w:szCs w:val="24"/>
              </w:rPr>
              <w:t xml:space="preserve">200 000 </w:t>
            </w:r>
          </w:p>
          <w:p w14:paraId="0C169E73" w14:textId="77777777" w:rsidR="00117BC3" w:rsidRPr="00232D15" w:rsidRDefault="00117BC3" w:rsidP="0047627A">
            <w:pPr>
              <w:spacing w:after="120"/>
              <w:rPr>
                <w:rFonts w:ascii="Times New Roman" w:hAnsi="Times New Roman"/>
                <w:sz w:val="24"/>
                <w:szCs w:val="24"/>
              </w:rPr>
            </w:pPr>
            <w:r w:rsidRPr="00232D15">
              <w:rPr>
                <w:rFonts w:ascii="Times New Roman" w:hAnsi="Times New Roman"/>
                <w:sz w:val="24"/>
                <w:szCs w:val="24"/>
              </w:rPr>
              <w:t>+</w:t>
            </w:r>
          </w:p>
          <w:p w14:paraId="5AC96091" w14:textId="77777777" w:rsidR="00117BC3" w:rsidRPr="00232D15" w:rsidRDefault="00117BC3" w:rsidP="0047627A">
            <w:pPr>
              <w:spacing w:after="120"/>
              <w:rPr>
                <w:rFonts w:ascii="Times New Roman" w:hAnsi="Times New Roman"/>
                <w:sz w:val="24"/>
                <w:szCs w:val="24"/>
              </w:rPr>
            </w:pPr>
            <w:r w:rsidRPr="00232D15">
              <w:rPr>
                <w:rFonts w:ascii="Times New Roman" w:hAnsi="Times New Roman"/>
                <w:sz w:val="24"/>
                <w:szCs w:val="24"/>
              </w:rPr>
              <w:t>возмещение затрат, понесенных Компанией/Заказчиком по предупреждению, устранению нарушений и устранению последствий допущенных нарушений</w:t>
            </w:r>
          </w:p>
          <w:p w14:paraId="7A8A7CC1" w14:textId="77777777" w:rsidR="00117BC3" w:rsidRPr="00232D15" w:rsidRDefault="00117BC3" w:rsidP="0047627A">
            <w:pPr>
              <w:spacing w:after="120"/>
              <w:rPr>
                <w:rFonts w:ascii="Times New Roman" w:hAnsi="Times New Roman"/>
                <w:sz w:val="24"/>
                <w:szCs w:val="24"/>
              </w:rPr>
            </w:pPr>
            <w:r w:rsidRPr="00232D15">
              <w:rPr>
                <w:rFonts w:ascii="Times New Roman" w:hAnsi="Times New Roman"/>
                <w:sz w:val="24"/>
                <w:szCs w:val="24"/>
              </w:rPr>
              <w:t>+</w:t>
            </w:r>
          </w:p>
          <w:p w14:paraId="2DE0EF67" w14:textId="77777777" w:rsidR="00117BC3" w:rsidRPr="00232D15" w:rsidRDefault="00117BC3" w:rsidP="0047627A">
            <w:pPr>
              <w:spacing w:after="120"/>
              <w:rPr>
                <w:rFonts w:ascii="Times New Roman" w:hAnsi="Times New Roman"/>
                <w:sz w:val="24"/>
                <w:szCs w:val="24"/>
              </w:rPr>
            </w:pPr>
            <w:r w:rsidRPr="00232D15">
              <w:rPr>
                <w:rFonts w:ascii="Times New Roman" w:hAnsi="Times New Roman"/>
                <w:sz w:val="24"/>
                <w:szCs w:val="24"/>
              </w:rPr>
              <w:t>возмещение ущерба (включая, но не ограничиваясь, претензии и штрафы), предъявленного Компании/Заказчику государственными органами</w:t>
            </w:r>
          </w:p>
        </w:tc>
      </w:tr>
      <w:tr w:rsidR="00117BC3" w:rsidRPr="00E80C86" w14:paraId="073B1D75" w14:textId="77777777" w:rsidTr="0047627A">
        <w:trPr>
          <w:trHeight w:val="280"/>
        </w:trPr>
        <w:tc>
          <w:tcPr>
            <w:tcW w:w="733" w:type="dxa"/>
          </w:tcPr>
          <w:p w14:paraId="097F187C"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6BDB150D" w14:textId="77777777" w:rsidR="00117BC3" w:rsidRPr="00232D15" w:rsidRDefault="00117BC3" w:rsidP="0047627A">
            <w:pPr>
              <w:spacing w:after="120"/>
              <w:jc w:val="both"/>
              <w:rPr>
                <w:rFonts w:ascii="Times New Roman" w:hAnsi="Times New Roman"/>
                <w:sz w:val="24"/>
                <w:szCs w:val="24"/>
                <w:highlight w:val="lightGray"/>
              </w:rPr>
            </w:pPr>
            <w:r w:rsidRPr="00322FBF">
              <w:rPr>
                <w:rFonts w:ascii="Times New Roman" w:hAnsi="Times New Roman"/>
                <w:sz w:val="24"/>
                <w:szCs w:val="24"/>
                <w:highlight w:val="lightGray"/>
              </w:rPr>
              <w:t xml:space="preserve">Отсутствие на временной площадке накопления отходов гидроизолированного покрытия или неиспользование специального пластикового маслостойкого и морозоустойчивого экологического поддона  (для договоров на выполнение работ/оказание услуг по: бурению скважин; сопровождению буровых растворов; текущему и капитальному ремонту скважин; сейсмическим исследованиям и геофизическим работам; </w:t>
            </w:r>
            <w:r w:rsidRPr="00232D15">
              <w:rPr>
                <w:rFonts w:ascii="Times New Roman" w:hAnsi="Times New Roman"/>
                <w:sz w:val="24"/>
                <w:szCs w:val="24"/>
                <w:highlight w:val="lightGray"/>
              </w:rPr>
              <w:t xml:space="preserve">строительству и реконструкции объектов инфраструктуры; применению методов повышения нефтеотдачи пластов и интенсификации добычи) на лицензионных участках Компании/Заказчика.  </w:t>
            </w:r>
          </w:p>
          <w:p w14:paraId="4EC382EA" w14:textId="77777777" w:rsidR="00117BC3" w:rsidRPr="00322FBF" w:rsidRDefault="00117BC3" w:rsidP="0047627A">
            <w:pPr>
              <w:spacing w:after="120"/>
              <w:jc w:val="both"/>
              <w:rPr>
                <w:rFonts w:ascii="Times New Roman" w:hAnsi="Times New Roman"/>
                <w:sz w:val="24"/>
                <w:szCs w:val="24"/>
                <w:highlight w:val="lightGray"/>
              </w:rPr>
            </w:pPr>
            <w:r w:rsidRPr="00322FBF">
              <w:rPr>
                <w:rFonts w:ascii="Times New Roman" w:hAnsi="Times New Roman"/>
                <w:sz w:val="24"/>
                <w:szCs w:val="24"/>
                <w:highlight w:val="lightGray"/>
              </w:rPr>
              <w:t>Использование в качестве септика для сбора ЖБО емкости без поддона.</w:t>
            </w:r>
          </w:p>
          <w:p w14:paraId="3D823A20" w14:textId="77777777" w:rsidR="00117BC3" w:rsidRPr="00E80C86" w:rsidRDefault="00117BC3" w:rsidP="0047627A">
            <w:pPr>
              <w:spacing w:after="120"/>
              <w:jc w:val="both"/>
              <w:rPr>
                <w:rFonts w:ascii="Times New Roman" w:hAnsi="Times New Roman"/>
                <w:sz w:val="24"/>
                <w:szCs w:val="24"/>
              </w:rPr>
            </w:pPr>
            <w:r w:rsidRPr="00322FBF">
              <w:rPr>
                <w:rFonts w:ascii="Times New Roman" w:hAnsi="Times New Roman"/>
                <w:sz w:val="24"/>
                <w:szCs w:val="24"/>
                <w:highlight w:val="lightGray"/>
              </w:rPr>
              <w:t>Отсутствие твердого гидроизолированного покрытия на временной  площадке накопления металлолома.</w:t>
            </w:r>
          </w:p>
        </w:tc>
        <w:tc>
          <w:tcPr>
            <w:tcW w:w="2624" w:type="dxa"/>
          </w:tcPr>
          <w:p w14:paraId="47FCC5C6"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 xml:space="preserve">100 000 </w:t>
            </w:r>
          </w:p>
          <w:p w14:paraId="473C2933"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6A05756C"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возмещение затрат, понесенных Компанией/Заказчиком по предупреждению, устранению нарушений и устранению последствий допущенных нарушений</w:t>
            </w:r>
          </w:p>
          <w:p w14:paraId="6E769FA6"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57D7A754" w14:textId="77777777" w:rsidR="00117BC3" w:rsidRPr="00E80C86" w:rsidRDefault="00117BC3" w:rsidP="0047627A">
            <w:pPr>
              <w:spacing w:after="120"/>
              <w:rPr>
                <w:rFonts w:ascii="Times New Roman" w:hAnsi="Times New Roman"/>
                <w:sz w:val="24"/>
                <w:szCs w:val="24"/>
              </w:rPr>
            </w:pPr>
            <w:r w:rsidRPr="002F6422">
              <w:rPr>
                <w:rFonts w:ascii="Times New Roman" w:hAnsi="Times New Roman"/>
                <w:sz w:val="24"/>
                <w:szCs w:val="24"/>
                <w:highlight w:val="lightGray"/>
              </w:rPr>
              <w:t>возмещение ущерба (включая, но не ограничиваясь, претензии и штрафы), предъявленного Компании/Заказчику государственными органами</w:t>
            </w:r>
          </w:p>
        </w:tc>
      </w:tr>
      <w:tr w:rsidR="00117BC3" w:rsidRPr="00E80C86" w14:paraId="7DFA2946" w14:textId="77777777" w:rsidTr="0047627A">
        <w:trPr>
          <w:trHeight w:val="280"/>
        </w:trPr>
        <w:tc>
          <w:tcPr>
            <w:tcW w:w="733" w:type="dxa"/>
          </w:tcPr>
          <w:p w14:paraId="01E5C01D"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6607CB42" w14:textId="77777777" w:rsidR="00117BC3" w:rsidRPr="00E80C86" w:rsidRDefault="00117BC3" w:rsidP="0047627A">
            <w:pPr>
              <w:spacing w:after="120"/>
              <w:jc w:val="both"/>
              <w:rPr>
                <w:rFonts w:ascii="Times New Roman" w:hAnsi="Times New Roman"/>
                <w:sz w:val="24"/>
                <w:szCs w:val="24"/>
              </w:rPr>
            </w:pPr>
            <w:r w:rsidRPr="002F6422">
              <w:rPr>
                <w:rFonts w:ascii="Times New Roman" w:hAnsi="Times New Roman"/>
                <w:sz w:val="24"/>
                <w:szCs w:val="24"/>
                <w:highlight w:val="lightGray"/>
              </w:rPr>
              <w:t xml:space="preserve">Сбор и накопление отходов в не сертифицированные контейнеры с крышками из маслостойкого и морозостойкого материала с </w:t>
            </w:r>
            <w:r w:rsidRPr="002F6422">
              <w:rPr>
                <w:rFonts w:ascii="Times New Roman" w:hAnsi="Times New Roman"/>
                <w:sz w:val="24"/>
                <w:szCs w:val="24"/>
                <w:highlight w:val="lightGray"/>
              </w:rPr>
              <w:lastRenderedPageBreak/>
              <w:t>отсутствием маркировки вида отходов на лицензионных участках Компании/Заказчика.</w:t>
            </w:r>
          </w:p>
        </w:tc>
        <w:tc>
          <w:tcPr>
            <w:tcW w:w="2624" w:type="dxa"/>
          </w:tcPr>
          <w:p w14:paraId="540DA20E"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lastRenderedPageBreak/>
              <w:t xml:space="preserve">100 000 </w:t>
            </w:r>
          </w:p>
          <w:p w14:paraId="2A0EE654"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lastRenderedPageBreak/>
              <w:t>+</w:t>
            </w:r>
          </w:p>
          <w:p w14:paraId="18A6E5EE"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возмещение затрат, понесенных Компанией/Заказчиком по предупреждению, устранению нарушений и устранению последствий допущенных нарушений</w:t>
            </w:r>
          </w:p>
          <w:p w14:paraId="55CFA4E4"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19F598F8" w14:textId="77777777" w:rsidR="00117BC3" w:rsidRPr="00E80C86" w:rsidRDefault="00117BC3" w:rsidP="0047627A">
            <w:pPr>
              <w:spacing w:after="120"/>
              <w:rPr>
                <w:rFonts w:ascii="Times New Roman" w:hAnsi="Times New Roman"/>
                <w:sz w:val="24"/>
                <w:szCs w:val="24"/>
              </w:rPr>
            </w:pPr>
            <w:r w:rsidRPr="002F6422">
              <w:rPr>
                <w:rFonts w:ascii="Times New Roman" w:hAnsi="Times New Roman"/>
                <w:sz w:val="24"/>
                <w:szCs w:val="24"/>
                <w:highlight w:val="lightGray"/>
              </w:rPr>
              <w:t>возмещение ущерба (включая, но не ограничиваясь, претензии и штрафы), предъявленного Компании/Заказчику государственными органами</w:t>
            </w:r>
          </w:p>
        </w:tc>
      </w:tr>
      <w:tr w:rsidR="00117BC3" w:rsidRPr="00E80C86" w14:paraId="55F6B984" w14:textId="77777777" w:rsidTr="0047627A">
        <w:trPr>
          <w:trHeight w:val="280"/>
        </w:trPr>
        <w:tc>
          <w:tcPr>
            <w:tcW w:w="733" w:type="dxa"/>
          </w:tcPr>
          <w:p w14:paraId="010E51B4"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1D610FD4" w14:textId="77777777" w:rsidR="00117BC3" w:rsidRPr="00E80C86" w:rsidRDefault="00117BC3" w:rsidP="0047627A">
            <w:pPr>
              <w:spacing w:after="120"/>
              <w:jc w:val="both"/>
              <w:rPr>
                <w:rFonts w:ascii="Times New Roman" w:hAnsi="Times New Roman"/>
                <w:sz w:val="24"/>
                <w:szCs w:val="24"/>
              </w:rPr>
            </w:pPr>
            <w:r w:rsidRPr="002F6422">
              <w:rPr>
                <w:rFonts w:ascii="Times New Roman" w:hAnsi="Times New Roman"/>
                <w:sz w:val="24"/>
                <w:szCs w:val="24"/>
                <w:highlight w:val="lightGray"/>
              </w:rPr>
              <w:t>Площадка временного накопления отходов не обозначена на местности пикетом.</w:t>
            </w:r>
          </w:p>
        </w:tc>
        <w:tc>
          <w:tcPr>
            <w:tcW w:w="2624" w:type="dxa"/>
          </w:tcPr>
          <w:p w14:paraId="2FA8FCA7"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 xml:space="preserve">50 000 </w:t>
            </w:r>
          </w:p>
          <w:p w14:paraId="00F16056"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47096DEA"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возмещение затрат, понесенных Компанией/Заказчиком по предупреждению, устранению нарушений и устранению последствий допущенных нарушений</w:t>
            </w:r>
          </w:p>
          <w:p w14:paraId="4FCA81B6"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26DF0CB1" w14:textId="77777777" w:rsidR="00117BC3" w:rsidRPr="00E80C86" w:rsidRDefault="00117BC3" w:rsidP="0047627A">
            <w:pPr>
              <w:spacing w:after="120"/>
              <w:rPr>
                <w:rFonts w:ascii="Times New Roman" w:hAnsi="Times New Roman"/>
                <w:sz w:val="24"/>
                <w:szCs w:val="24"/>
              </w:rPr>
            </w:pPr>
            <w:r w:rsidRPr="002F6422">
              <w:rPr>
                <w:rFonts w:ascii="Times New Roman" w:hAnsi="Times New Roman"/>
                <w:sz w:val="24"/>
                <w:szCs w:val="24"/>
                <w:highlight w:val="lightGray"/>
              </w:rPr>
              <w:t>возмещение ущерба (включая, но не ограничиваясь, претензии и штрафы), предъявленного Компании/Заказчику государственными органами</w:t>
            </w:r>
          </w:p>
        </w:tc>
      </w:tr>
      <w:tr w:rsidR="00117BC3" w:rsidRPr="00E80C86" w14:paraId="34336953" w14:textId="77777777" w:rsidTr="0047627A">
        <w:trPr>
          <w:trHeight w:val="280"/>
        </w:trPr>
        <w:tc>
          <w:tcPr>
            <w:tcW w:w="733" w:type="dxa"/>
          </w:tcPr>
          <w:p w14:paraId="7537E746"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CB05EF6" w14:textId="77777777" w:rsidR="00117BC3" w:rsidRPr="00E80C86" w:rsidRDefault="00117BC3" w:rsidP="0047627A">
            <w:pPr>
              <w:spacing w:after="120"/>
              <w:jc w:val="both"/>
              <w:rPr>
                <w:rFonts w:ascii="Times New Roman" w:hAnsi="Times New Roman"/>
                <w:sz w:val="24"/>
                <w:szCs w:val="24"/>
              </w:rPr>
            </w:pPr>
            <w:r w:rsidRPr="002F6422">
              <w:rPr>
                <w:rFonts w:ascii="Times New Roman" w:hAnsi="Times New Roman"/>
                <w:sz w:val="24"/>
                <w:szCs w:val="24"/>
                <w:highlight w:val="lightGray"/>
              </w:rPr>
              <w:t xml:space="preserve">Хозяйственно-бытовые стоки от вагонов-домов не собираются в отдельные емкости или септики с последующим вывозом для их </w:t>
            </w:r>
            <w:r w:rsidRPr="002F6422">
              <w:rPr>
                <w:rFonts w:ascii="Times New Roman" w:hAnsi="Times New Roman"/>
                <w:sz w:val="24"/>
                <w:szCs w:val="24"/>
                <w:highlight w:val="lightGray"/>
              </w:rPr>
              <w:lastRenderedPageBreak/>
              <w:t>обезвреживания согласно санитарно-гигиеническим нормам Роспотребнадзора.</w:t>
            </w:r>
          </w:p>
        </w:tc>
        <w:tc>
          <w:tcPr>
            <w:tcW w:w="2624" w:type="dxa"/>
          </w:tcPr>
          <w:p w14:paraId="1538115C"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lastRenderedPageBreak/>
              <w:t xml:space="preserve">200 000 </w:t>
            </w:r>
          </w:p>
          <w:p w14:paraId="22FEB1FE"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1FFF2043"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lastRenderedPageBreak/>
              <w:t>возмещение затрат, понесенных Компанией/Заказчиком по предупреждению, устранению нарушений и устранению последствий допущенных нарушений</w:t>
            </w:r>
          </w:p>
          <w:p w14:paraId="19856CA7" w14:textId="77777777" w:rsidR="00117BC3" w:rsidRPr="002F6422" w:rsidRDefault="00117BC3" w:rsidP="0047627A">
            <w:pPr>
              <w:spacing w:after="120"/>
              <w:rPr>
                <w:rFonts w:ascii="Times New Roman" w:hAnsi="Times New Roman"/>
                <w:sz w:val="24"/>
                <w:szCs w:val="24"/>
                <w:highlight w:val="lightGray"/>
              </w:rPr>
            </w:pPr>
            <w:r w:rsidRPr="002F6422">
              <w:rPr>
                <w:rFonts w:ascii="Times New Roman" w:hAnsi="Times New Roman"/>
                <w:sz w:val="24"/>
                <w:szCs w:val="24"/>
                <w:highlight w:val="lightGray"/>
              </w:rPr>
              <w:t>+</w:t>
            </w:r>
          </w:p>
          <w:p w14:paraId="2EA612FE" w14:textId="77777777" w:rsidR="00117BC3" w:rsidRPr="00E80C86" w:rsidRDefault="00117BC3" w:rsidP="0047627A">
            <w:pPr>
              <w:spacing w:after="120"/>
              <w:rPr>
                <w:rFonts w:ascii="Times New Roman" w:hAnsi="Times New Roman"/>
                <w:sz w:val="24"/>
                <w:szCs w:val="24"/>
              </w:rPr>
            </w:pPr>
            <w:r w:rsidRPr="002F6422">
              <w:rPr>
                <w:rFonts w:ascii="Times New Roman" w:hAnsi="Times New Roman"/>
                <w:sz w:val="24"/>
                <w:szCs w:val="24"/>
                <w:highlight w:val="lightGray"/>
              </w:rPr>
              <w:t>возмещение ущерба (включая, но не ограничиваясь, претензии и штрафы), предъявленного Компании/Заказчику государственными органами</w:t>
            </w:r>
          </w:p>
        </w:tc>
      </w:tr>
      <w:tr w:rsidR="00117BC3" w:rsidRPr="00E80C86" w14:paraId="5CA51C0F" w14:textId="77777777" w:rsidTr="0047627A">
        <w:trPr>
          <w:trHeight w:val="280"/>
        </w:trPr>
        <w:tc>
          <w:tcPr>
            <w:tcW w:w="733" w:type="dxa"/>
          </w:tcPr>
          <w:p w14:paraId="335C60D5"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9FB9062" w14:textId="77777777" w:rsidR="00117BC3" w:rsidRPr="00E80C86" w:rsidRDefault="00117BC3" w:rsidP="0047627A">
            <w:pPr>
              <w:spacing w:after="120"/>
              <w:jc w:val="both"/>
              <w:rPr>
                <w:rFonts w:ascii="Times New Roman" w:hAnsi="Times New Roman"/>
                <w:sz w:val="24"/>
                <w:szCs w:val="24"/>
              </w:rPr>
            </w:pPr>
            <w:r w:rsidRPr="00232D15">
              <w:rPr>
                <w:rFonts w:ascii="Times New Roman" w:hAnsi="Times New Roman"/>
                <w:sz w:val="24"/>
                <w:szCs w:val="24"/>
              </w:rPr>
              <w:t>Использование в производстве химических реагентов и/или материалов, на которые отсутствуют</w:t>
            </w:r>
            <w:r w:rsidRPr="00FF5D88">
              <w:rPr>
                <w:rFonts w:ascii="Times New Roman" w:hAnsi="Times New Roman"/>
                <w:sz w:val="24"/>
                <w:szCs w:val="24"/>
              </w:rPr>
              <w:t xml:space="preserve">  документы по стандартизации (ГОСТ, ОСТ, ТУ), паспорта безопасности, разрешения уполномоченного сертификационного центра на безопасное применение химических продуктов в технологических процессах.</w:t>
            </w:r>
          </w:p>
        </w:tc>
        <w:tc>
          <w:tcPr>
            <w:tcW w:w="2624" w:type="dxa"/>
          </w:tcPr>
          <w:p w14:paraId="42DF0AF8"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200 000 </w:t>
            </w:r>
          </w:p>
          <w:p w14:paraId="01B4A03E"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09741D54"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4695D8D7"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7DAC78D9"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0AEA4DA3" w14:textId="77777777" w:rsidTr="0047627A">
        <w:trPr>
          <w:trHeight w:val="280"/>
        </w:trPr>
        <w:tc>
          <w:tcPr>
            <w:tcW w:w="733" w:type="dxa"/>
          </w:tcPr>
          <w:p w14:paraId="453255C6"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37115D1B" w14:textId="77777777" w:rsidR="00117BC3" w:rsidRPr="00E80C86" w:rsidRDefault="00117BC3" w:rsidP="0047627A">
            <w:pPr>
              <w:spacing w:after="120"/>
              <w:jc w:val="both"/>
              <w:rPr>
                <w:rFonts w:ascii="Times New Roman" w:hAnsi="Times New Roman"/>
                <w:sz w:val="24"/>
                <w:szCs w:val="24"/>
              </w:rPr>
            </w:pPr>
            <w:r w:rsidRPr="00FF5D88">
              <w:rPr>
                <w:rFonts w:ascii="Times New Roman" w:hAnsi="Times New Roman"/>
                <w:sz w:val="24"/>
                <w:szCs w:val="24"/>
              </w:rPr>
              <w:t xml:space="preserve">Нахождение на территории временных баз/вахтовых поселков (городков), эксплуатируемых </w:t>
            </w:r>
            <w:r w:rsidRPr="00FF5D88">
              <w:rPr>
                <w:rFonts w:ascii="Times New Roman" w:hAnsi="Times New Roman"/>
                <w:color w:val="000000"/>
                <w:sz w:val="24"/>
                <w:szCs w:val="24"/>
              </w:rPr>
              <w:t>Подрядчиком/Исполнителем</w:t>
            </w:r>
            <w:r w:rsidRPr="00FF5D88">
              <w:rPr>
                <w:rFonts w:ascii="Times New Roman" w:hAnsi="Times New Roman"/>
                <w:sz w:val="24"/>
                <w:szCs w:val="24"/>
              </w:rPr>
              <w:t xml:space="preserve"> и расположенных на лицензионных участках Заказчика/Компании, собак и иных животных, создание условий для их проживания и пропитания, в том числе путем складирования отходов производства </w:t>
            </w:r>
            <w:r w:rsidRPr="00FF5D88">
              <w:rPr>
                <w:rFonts w:ascii="Times New Roman" w:hAnsi="Times New Roman"/>
                <w:sz w:val="24"/>
                <w:szCs w:val="24"/>
              </w:rPr>
              <w:lastRenderedPageBreak/>
              <w:t>и потребления, включая твердые коммунальные отходы (ТКО), вне установленных мест.</w:t>
            </w:r>
          </w:p>
        </w:tc>
        <w:tc>
          <w:tcPr>
            <w:tcW w:w="2624" w:type="dxa"/>
          </w:tcPr>
          <w:p w14:paraId="302D95EC"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lastRenderedPageBreak/>
              <w:t xml:space="preserve">100 000 </w:t>
            </w:r>
          </w:p>
          <w:p w14:paraId="5FDD52A7"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48B8BB4A"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возмещение затрат, понесенных </w:t>
            </w:r>
            <w:r w:rsidRPr="00E80C86">
              <w:rPr>
                <w:rFonts w:ascii="Times New Roman" w:hAnsi="Times New Roman"/>
                <w:sz w:val="24"/>
                <w:szCs w:val="24"/>
              </w:rPr>
              <w:lastRenderedPageBreak/>
              <w:t>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71F5F1ED"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034F0E75"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4D1AF549" w14:textId="77777777" w:rsidTr="0047627A">
        <w:trPr>
          <w:trHeight w:val="280"/>
        </w:trPr>
        <w:tc>
          <w:tcPr>
            <w:tcW w:w="733" w:type="dxa"/>
          </w:tcPr>
          <w:p w14:paraId="59B1235C"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7BA65348" w14:textId="0181EB6D" w:rsidR="00117BC3" w:rsidRPr="00232D15" w:rsidRDefault="00117BC3" w:rsidP="0047627A">
            <w:pPr>
              <w:spacing w:after="120"/>
              <w:jc w:val="both"/>
              <w:rPr>
                <w:rFonts w:ascii="Times New Roman" w:hAnsi="Times New Roman"/>
                <w:sz w:val="24"/>
                <w:szCs w:val="24"/>
              </w:rPr>
            </w:pPr>
            <w:r w:rsidRPr="00FF5D88">
              <w:rPr>
                <w:rFonts w:ascii="Times New Roman" w:hAnsi="Times New Roman"/>
                <w:sz w:val="24"/>
                <w:szCs w:val="24"/>
              </w:rPr>
              <w:t xml:space="preserve">Сбрасывание в объект накопления/размещения отходов бурения, на площадку и </w:t>
            </w:r>
            <w:r w:rsidRPr="00232D15">
              <w:rPr>
                <w:rFonts w:ascii="Times New Roman" w:hAnsi="Times New Roman"/>
                <w:sz w:val="24"/>
                <w:szCs w:val="24"/>
              </w:rPr>
              <w:t>на прилегающие участки, иные производственные площадки и емкости Заказчика/Компании нефти, нефтепродуктов, химреагентов, скважинные жидкости, отходы производства и потребления, включая твердые коммунальные отходы (ТКО), без со</w:t>
            </w:r>
            <w:r w:rsidR="005A79AE">
              <w:rPr>
                <w:rFonts w:ascii="Times New Roman" w:hAnsi="Times New Roman"/>
                <w:sz w:val="24"/>
                <w:szCs w:val="24"/>
              </w:rPr>
              <w:t>гласования с Заказчиком/Компанией</w:t>
            </w:r>
            <w:r w:rsidRPr="00232D15">
              <w:rPr>
                <w:rFonts w:ascii="Times New Roman" w:hAnsi="Times New Roman"/>
                <w:sz w:val="24"/>
                <w:szCs w:val="24"/>
              </w:rPr>
              <w:t>;</w:t>
            </w:r>
          </w:p>
          <w:p w14:paraId="36D5DE07" w14:textId="5C42DF91" w:rsidR="00117BC3" w:rsidRPr="00E80C86" w:rsidRDefault="00117BC3" w:rsidP="0047627A">
            <w:pPr>
              <w:spacing w:after="120"/>
              <w:jc w:val="both"/>
              <w:rPr>
                <w:rFonts w:ascii="Times New Roman" w:hAnsi="Times New Roman"/>
                <w:sz w:val="24"/>
                <w:szCs w:val="24"/>
              </w:rPr>
            </w:pPr>
            <w:r w:rsidRPr="00232D15">
              <w:rPr>
                <w:rFonts w:ascii="Times New Roman" w:hAnsi="Times New Roman"/>
                <w:sz w:val="24"/>
                <w:szCs w:val="24"/>
              </w:rPr>
              <w:t>Осуществление мойки/ремонта транспортных средств, машин и механизмов, накопление отходов производства и потребления, включая ТКО на лицензионных участках Компании</w:t>
            </w:r>
            <w:r w:rsidR="005A79AE">
              <w:rPr>
                <w:rFonts w:ascii="Times New Roman" w:hAnsi="Times New Roman"/>
                <w:sz w:val="24"/>
                <w:szCs w:val="24"/>
              </w:rPr>
              <w:t>/Заказчика</w:t>
            </w:r>
            <w:r w:rsidRPr="00FF5D88">
              <w:rPr>
                <w:rFonts w:ascii="Times New Roman" w:hAnsi="Times New Roman"/>
                <w:sz w:val="24"/>
                <w:szCs w:val="24"/>
              </w:rPr>
              <w:t xml:space="preserve"> в несогласованных местах.</w:t>
            </w:r>
          </w:p>
        </w:tc>
        <w:tc>
          <w:tcPr>
            <w:tcW w:w="2624" w:type="dxa"/>
          </w:tcPr>
          <w:p w14:paraId="45B38989"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100</w:t>
            </w:r>
            <w:r>
              <w:rPr>
                <w:rFonts w:ascii="Times New Roman" w:hAnsi="Times New Roman"/>
                <w:sz w:val="24"/>
                <w:szCs w:val="24"/>
              </w:rPr>
              <w:t> </w:t>
            </w:r>
            <w:r w:rsidRPr="00E80C86">
              <w:rPr>
                <w:rFonts w:ascii="Times New Roman" w:hAnsi="Times New Roman"/>
                <w:sz w:val="24"/>
                <w:szCs w:val="24"/>
              </w:rPr>
              <w:t>000</w:t>
            </w:r>
            <w:r>
              <w:rPr>
                <w:rFonts w:ascii="Times New Roman" w:hAnsi="Times New Roman"/>
                <w:sz w:val="24"/>
                <w:szCs w:val="24"/>
              </w:rPr>
              <w:t xml:space="preserve"> </w:t>
            </w:r>
          </w:p>
          <w:p w14:paraId="13B02231"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671C67F9"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устранению нарушений и устранению последствий допущенных нарушений</w:t>
            </w:r>
          </w:p>
          <w:p w14:paraId="47CDA1CF"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36C560AF"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E80C86" w14:paraId="00517AC8" w14:textId="77777777" w:rsidTr="0047627A">
        <w:trPr>
          <w:trHeight w:val="280"/>
        </w:trPr>
        <w:tc>
          <w:tcPr>
            <w:tcW w:w="733" w:type="dxa"/>
          </w:tcPr>
          <w:p w14:paraId="1E40D7F3"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38A9445E" w14:textId="77777777" w:rsidR="00117BC3" w:rsidRPr="00E80C86" w:rsidRDefault="00117BC3" w:rsidP="0047627A">
            <w:pPr>
              <w:spacing w:after="120"/>
              <w:jc w:val="both"/>
              <w:rPr>
                <w:rFonts w:ascii="Times New Roman" w:hAnsi="Times New Roman"/>
                <w:sz w:val="24"/>
                <w:szCs w:val="24"/>
              </w:rPr>
            </w:pPr>
            <w:r w:rsidRPr="00232D15">
              <w:rPr>
                <w:rFonts w:ascii="Times New Roman" w:hAnsi="Times New Roman"/>
                <w:sz w:val="24"/>
                <w:szCs w:val="24"/>
              </w:rPr>
              <w:t>Отсутствие на эксплуатируемых Подрядчиком/Исполнителем транспортных средствах, используемых для транспортировки отходов, специальных отличительных знаков, обозначающих определенный класс опасности отходов</w:t>
            </w:r>
            <w:r w:rsidRPr="00232D15">
              <w:rPr>
                <w:rFonts w:ascii="Times New Roman" w:hAnsi="Times New Roman"/>
              </w:rPr>
              <w:t xml:space="preserve"> </w:t>
            </w:r>
            <w:r w:rsidRPr="00232D15">
              <w:rPr>
                <w:rFonts w:ascii="Times New Roman" w:hAnsi="Times New Roman"/>
                <w:sz w:val="24"/>
                <w:szCs w:val="24"/>
              </w:rPr>
              <w:t>спереди и сзади транспортного средства.</w:t>
            </w:r>
          </w:p>
        </w:tc>
        <w:tc>
          <w:tcPr>
            <w:tcW w:w="2624" w:type="dxa"/>
          </w:tcPr>
          <w:p w14:paraId="50B0A1BD"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50 000 </w:t>
            </w:r>
          </w:p>
          <w:p w14:paraId="2339B677"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7819AECC"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затрат, понесенных К</w:t>
            </w:r>
            <w:r>
              <w:rPr>
                <w:rFonts w:ascii="Times New Roman" w:hAnsi="Times New Roman"/>
                <w:sz w:val="24"/>
                <w:szCs w:val="24"/>
              </w:rPr>
              <w:t>омпанией/Заказчиком</w:t>
            </w:r>
            <w:r w:rsidRPr="00E80C86">
              <w:rPr>
                <w:rFonts w:ascii="Times New Roman" w:hAnsi="Times New Roman"/>
                <w:sz w:val="24"/>
                <w:szCs w:val="24"/>
              </w:rPr>
              <w:t xml:space="preserve"> по предупреждению, </w:t>
            </w:r>
            <w:r w:rsidRPr="00E80C86">
              <w:rPr>
                <w:rFonts w:ascii="Times New Roman" w:hAnsi="Times New Roman"/>
                <w:sz w:val="24"/>
                <w:szCs w:val="24"/>
              </w:rPr>
              <w:lastRenderedPageBreak/>
              <w:t>устранению нарушений и устранению последствий допущенных нарушений</w:t>
            </w:r>
          </w:p>
          <w:p w14:paraId="0C53B176"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w:t>
            </w:r>
          </w:p>
          <w:p w14:paraId="01CBBE55"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возмещение ущерба (включая, но не ограничиваясь, претензии и штрафы), предъявленного К</w:t>
            </w:r>
            <w:r>
              <w:rPr>
                <w:rFonts w:ascii="Times New Roman" w:hAnsi="Times New Roman"/>
                <w:sz w:val="24"/>
                <w:szCs w:val="24"/>
              </w:rPr>
              <w:t>омпании/Заказчику</w:t>
            </w:r>
            <w:r w:rsidRPr="00E80C86">
              <w:rPr>
                <w:rFonts w:ascii="Times New Roman" w:hAnsi="Times New Roman"/>
                <w:sz w:val="24"/>
                <w:szCs w:val="24"/>
              </w:rPr>
              <w:t xml:space="preserve"> государственными органами</w:t>
            </w:r>
          </w:p>
        </w:tc>
      </w:tr>
      <w:tr w:rsidR="00117BC3" w:rsidRPr="0080490A" w14:paraId="67A7A979" w14:textId="77777777" w:rsidTr="0047627A">
        <w:trPr>
          <w:trHeight w:val="280"/>
        </w:trPr>
        <w:tc>
          <w:tcPr>
            <w:tcW w:w="733" w:type="dxa"/>
          </w:tcPr>
          <w:p w14:paraId="50DFEB1A" w14:textId="77777777" w:rsidR="00117BC3" w:rsidRPr="00E80C86" w:rsidRDefault="00117BC3" w:rsidP="0047627A">
            <w:pPr>
              <w:pStyle w:val="aff1"/>
              <w:numPr>
                <w:ilvl w:val="0"/>
                <w:numId w:val="29"/>
              </w:numPr>
              <w:spacing w:after="120"/>
              <w:rPr>
                <w:rFonts w:ascii="Calibri" w:hAnsi="Calibri"/>
                <w:szCs w:val="24"/>
              </w:rPr>
            </w:pPr>
          </w:p>
        </w:tc>
        <w:tc>
          <w:tcPr>
            <w:tcW w:w="7303" w:type="dxa"/>
          </w:tcPr>
          <w:p w14:paraId="394B27DF" w14:textId="77777777" w:rsidR="00117BC3" w:rsidRPr="00232D15" w:rsidRDefault="00117BC3" w:rsidP="0047627A">
            <w:pPr>
              <w:spacing w:after="120"/>
              <w:jc w:val="both"/>
              <w:rPr>
                <w:rFonts w:ascii="Times New Roman" w:hAnsi="Times New Roman"/>
                <w:sz w:val="24"/>
                <w:szCs w:val="24"/>
              </w:rPr>
            </w:pPr>
            <w:r w:rsidRPr="00E80C86">
              <w:rPr>
                <w:rFonts w:ascii="Times New Roman" w:hAnsi="Times New Roman"/>
                <w:sz w:val="24"/>
                <w:szCs w:val="24"/>
              </w:rPr>
              <w:t xml:space="preserve">Не </w:t>
            </w:r>
            <w:r w:rsidRPr="00232D15">
              <w:rPr>
                <w:rFonts w:ascii="Times New Roman" w:hAnsi="Times New Roman"/>
                <w:sz w:val="24"/>
                <w:szCs w:val="24"/>
              </w:rPr>
              <w:t>предоставление и/или несвоевременное предоставление информации по устранению нарушений, выявленных на объекте государственными контролирующими органами или представителем Заказчика/Компании.</w:t>
            </w:r>
          </w:p>
        </w:tc>
        <w:tc>
          <w:tcPr>
            <w:tcW w:w="2624" w:type="dxa"/>
          </w:tcPr>
          <w:p w14:paraId="13456105" w14:textId="77777777" w:rsidR="00117BC3" w:rsidRPr="00E80C86" w:rsidRDefault="00117BC3" w:rsidP="0047627A">
            <w:pPr>
              <w:spacing w:after="120"/>
              <w:rPr>
                <w:rFonts w:ascii="Times New Roman" w:hAnsi="Times New Roman"/>
                <w:sz w:val="24"/>
                <w:szCs w:val="24"/>
              </w:rPr>
            </w:pPr>
            <w:r w:rsidRPr="00E80C86">
              <w:rPr>
                <w:rFonts w:ascii="Times New Roman" w:hAnsi="Times New Roman"/>
                <w:sz w:val="24"/>
                <w:szCs w:val="24"/>
              </w:rPr>
              <w:t xml:space="preserve">50 000 </w:t>
            </w:r>
          </w:p>
        </w:tc>
      </w:tr>
      <w:tr w:rsidR="00117BC3" w:rsidRPr="0080490A" w14:paraId="1AB175F4" w14:textId="77777777" w:rsidTr="0047627A">
        <w:trPr>
          <w:trHeight w:val="280"/>
        </w:trPr>
        <w:tc>
          <w:tcPr>
            <w:tcW w:w="733" w:type="dxa"/>
          </w:tcPr>
          <w:p w14:paraId="261D6AB0" w14:textId="77777777" w:rsidR="00117BC3" w:rsidRPr="00E80C86" w:rsidRDefault="00117BC3" w:rsidP="0047627A">
            <w:pPr>
              <w:pStyle w:val="aff1"/>
              <w:numPr>
                <w:ilvl w:val="0"/>
                <w:numId w:val="29"/>
              </w:numPr>
              <w:spacing w:after="120"/>
              <w:rPr>
                <w:rFonts w:ascii="Calibri" w:hAnsi="Calibri"/>
                <w:szCs w:val="24"/>
              </w:rPr>
            </w:pPr>
          </w:p>
        </w:tc>
        <w:tc>
          <w:tcPr>
            <w:tcW w:w="7303" w:type="dxa"/>
            <w:tcBorders>
              <w:top w:val="single" w:sz="4" w:space="0" w:color="auto"/>
              <w:left w:val="single" w:sz="4" w:space="0" w:color="auto"/>
              <w:bottom w:val="single" w:sz="4" w:space="0" w:color="auto"/>
              <w:right w:val="single" w:sz="4" w:space="0" w:color="auto"/>
            </w:tcBorders>
          </w:tcPr>
          <w:p w14:paraId="5192B2B6" w14:textId="77777777" w:rsidR="00117BC3" w:rsidRPr="00FB14DB" w:rsidRDefault="00117BC3" w:rsidP="0047627A">
            <w:pPr>
              <w:autoSpaceDE w:val="0"/>
              <w:autoSpaceDN w:val="0"/>
              <w:adjustRightInd w:val="0"/>
              <w:jc w:val="both"/>
              <w:rPr>
                <w:rFonts w:ascii="Times New Roman" w:hAnsi="Times New Roman"/>
                <w:sz w:val="24"/>
                <w:szCs w:val="24"/>
              </w:rPr>
            </w:pPr>
            <w:r w:rsidRPr="00FB14DB">
              <w:rPr>
                <w:rFonts w:ascii="Times New Roman" w:hAnsi="Times New Roman"/>
                <w:sz w:val="24"/>
                <w:szCs w:val="24"/>
              </w:rPr>
              <w:t xml:space="preserve">Неведение </w:t>
            </w:r>
            <w:r w:rsidRPr="00E14968">
              <w:rPr>
                <w:rFonts w:ascii="Times New Roman" w:hAnsi="Times New Roman"/>
                <w:color w:val="000000" w:themeColor="text1"/>
                <w:sz w:val="24"/>
                <w:szCs w:val="24"/>
              </w:rPr>
              <w:t>Подрядчиком/Исполнителем</w:t>
            </w:r>
            <w:r w:rsidRPr="00FB14DB">
              <w:rPr>
                <w:rFonts w:ascii="Times New Roman" w:hAnsi="Times New Roman"/>
                <w:sz w:val="24"/>
                <w:szCs w:val="24"/>
              </w:rPr>
              <w:t xml:space="preserve"> </w:t>
            </w:r>
            <w:r w:rsidRPr="00FB14DB">
              <w:rPr>
                <w:rFonts w:ascii="TimesNewRomanPSMT" w:hAnsi="TimesNewRomanPSMT" w:cs="TimesNewRomanPSMT"/>
                <w:sz w:val="24"/>
                <w:szCs w:val="24"/>
              </w:rPr>
              <w:t>«Журнала учета в области обращения с отходами I-V класса опасности»</w:t>
            </w:r>
            <w:r w:rsidRPr="00FB14DB">
              <w:rPr>
                <w:rFonts w:ascii="Times New Roman" w:hAnsi="Times New Roman"/>
                <w:sz w:val="24"/>
                <w:szCs w:val="24"/>
              </w:rPr>
              <w:t>, выявленных на объекте проверки.</w:t>
            </w:r>
          </w:p>
          <w:p w14:paraId="03DEC29E" w14:textId="77777777" w:rsidR="00117BC3" w:rsidRPr="00E80C86" w:rsidRDefault="00117BC3" w:rsidP="0047627A">
            <w:pPr>
              <w:autoSpaceDE w:val="0"/>
              <w:autoSpaceDN w:val="0"/>
              <w:adjustRightInd w:val="0"/>
              <w:jc w:val="both"/>
              <w:rPr>
                <w:rFonts w:ascii="Times New Roman" w:hAnsi="Times New Roman"/>
                <w:sz w:val="24"/>
                <w:szCs w:val="24"/>
              </w:rPr>
            </w:pPr>
            <w:r w:rsidRPr="00FB14DB">
              <w:rPr>
                <w:rFonts w:ascii="Times New Roman" w:hAnsi="Times New Roman"/>
                <w:sz w:val="24"/>
                <w:szCs w:val="24"/>
              </w:rPr>
              <w:t xml:space="preserve">Невнесение  </w:t>
            </w:r>
            <w:r w:rsidRPr="00E14968">
              <w:rPr>
                <w:rFonts w:ascii="Times New Roman" w:hAnsi="Times New Roman"/>
                <w:color w:val="000000" w:themeColor="text1"/>
                <w:sz w:val="24"/>
                <w:szCs w:val="24"/>
              </w:rPr>
              <w:t>Подрядчиком/Исполнителем</w:t>
            </w:r>
            <w:r w:rsidRPr="00FB14DB">
              <w:rPr>
                <w:rFonts w:ascii="Times New Roman" w:hAnsi="Times New Roman"/>
                <w:sz w:val="24"/>
                <w:szCs w:val="24"/>
              </w:rPr>
              <w:t xml:space="preserve"> данных учета отходов в «</w:t>
            </w:r>
            <w:r w:rsidRPr="00FB14DB">
              <w:rPr>
                <w:rFonts w:ascii="TimesNewRomanPSMT" w:hAnsi="TimesNewRomanPSMT" w:cs="TimesNewRomanPSMT"/>
                <w:sz w:val="24"/>
                <w:szCs w:val="24"/>
              </w:rPr>
              <w:t>Журнала учета в области обращения с отходами I-V класса опасности»</w:t>
            </w:r>
            <w:r w:rsidRPr="00FB14DB">
              <w:rPr>
                <w:rFonts w:ascii="Times New Roman" w:hAnsi="Times New Roman"/>
                <w:sz w:val="24"/>
                <w:szCs w:val="24"/>
              </w:rPr>
              <w:t>.</w:t>
            </w:r>
          </w:p>
        </w:tc>
        <w:tc>
          <w:tcPr>
            <w:tcW w:w="2624" w:type="dxa"/>
            <w:tcBorders>
              <w:top w:val="single" w:sz="4" w:space="0" w:color="auto"/>
              <w:left w:val="single" w:sz="4" w:space="0" w:color="auto"/>
              <w:bottom w:val="single" w:sz="4" w:space="0" w:color="auto"/>
              <w:right w:val="single" w:sz="4" w:space="0" w:color="auto"/>
            </w:tcBorders>
          </w:tcPr>
          <w:p w14:paraId="13DCDA5A" w14:textId="77777777" w:rsidR="00117BC3" w:rsidRPr="00E80C86" w:rsidRDefault="00117BC3" w:rsidP="0047627A">
            <w:pPr>
              <w:spacing w:after="120"/>
              <w:rPr>
                <w:rFonts w:ascii="Times New Roman" w:hAnsi="Times New Roman"/>
                <w:sz w:val="24"/>
                <w:szCs w:val="24"/>
              </w:rPr>
            </w:pPr>
            <w:r>
              <w:rPr>
                <w:rFonts w:ascii="Times New Roman" w:hAnsi="Times New Roman"/>
                <w:sz w:val="24"/>
                <w:szCs w:val="24"/>
                <w:lang w:eastAsia="ja-JP"/>
              </w:rPr>
              <w:t>50 000</w:t>
            </w:r>
          </w:p>
        </w:tc>
      </w:tr>
      <w:tr w:rsidR="00117BC3" w:rsidRPr="0080490A" w14:paraId="1B03420A" w14:textId="77777777" w:rsidTr="0047627A">
        <w:trPr>
          <w:trHeight w:val="280"/>
        </w:trPr>
        <w:tc>
          <w:tcPr>
            <w:tcW w:w="733" w:type="dxa"/>
          </w:tcPr>
          <w:p w14:paraId="2506E184" w14:textId="77777777" w:rsidR="00117BC3" w:rsidRPr="00E80C86" w:rsidRDefault="00117BC3" w:rsidP="0047627A">
            <w:pPr>
              <w:pStyle w:val="aff1"/>
              <w:numPr>
                <w:ilvl w:val="0"/>
                <w:numId w:val="29"/>
              </w:numPr>
              <w:spacing w:after="120"/>
              <w:rPr>
                <w:rFonts w:ascii="Calibri" w:hAnsi="Calibri"/>
                <w:szCs w:val="24"/>
              </w:rPr>
            </w:pPr>
          </w:p>
        </w:tc>
        <w:tc>
          <w:tcPr>
            <w:tcW w:w="7303" w:type="dxa"/>
            <w:tcBorders>
              <w:top w:val="single" w:sz="4" w:space="0" w:color="auto"/>
              <w:left w:val="single" w:sz="4" w:space="0" w:color="auto"/>
              <w:bottom w:val="single" w:sz="4" w:space="0" w:color="auto"/>
              <w:right w:val="single" w:sz="4" w:space="0" w:color="auto"/>
            </w:tcBorders>
          </w:tcPr>
          <w:p w14:paraId="1406508F" w14:textId="77777777" w:rsidR="00117BC3" w:rsidRPr="00FB14DB" w:rsidRDefault="00117BC3" w:rsidP="0047627A">
            <w:pPr>
              <w:autoSpaceDE w:val="0"/>
              <w:autoSpaceDN w:val="0"/>
              <w:adjustRightInd w:val="0"/>
              <w:jc w:val="both"/>
              <w:rPr>
                <w:rFonts w:ascii="Times New Roman" w:hAnsi="Times New Roman"/>
                <w:sz w:val="24"/>
                <w:szCs w:val="24"/>
              </w:rPr>
            </w:pPr>
            <w:r w:rsidRPr="00955190">
              <w:rPr>
                <w:rFonts w:ascii="Times New Roman" w:hAnsi="Times New Roman"/>
                <w:sz w:val="24"/>
                <w:szCs w:val="24"/>
              </w:rPr>
              <w:t>Отсутствие нумерации площадок накопления отходов на карте-схеме площадки временного накопления отходов.</w:t>
            </w:r>
          </w:p>
        </w:tc>
        <w:tc>
          <w:tcPr>
            <w:tcW w:w="2624" w:type="dxa"/>
            <w:tcBorders>
              <w:top w:val="single" w:sz="4" w:space="0" w:color="auto"/>
              <w:left w:val="single" w:sz="4" w:space="0" w:color="auto"/>
              <w:bottom w:val="single" w:sz="4" w:space="0" w:color="auto"/>
              <w:right w:val="single" w:sz="4" w:space="0" w:color="auto"/>
            </w:tcBorders>
          </w:tcPr>
          <w:p w14:paraId="514D3BFD" w14:textId="77777777" w:rsidR="00117BC3" w:rsidRDefault="00117BC3" w:rsidP="0047627A">
            <w:pPr>
              <w:spacing w:after="120"/>
              <w:rPr>
                <w:rFonts w:ascii="Times New Roman" w:hAnsi="Times New Roman"/>
                <w:sz w:val="24"/>
                <w:szCs w:val="24"/>
                <w:lang w:eastAsia="ja-JP"/>
              </w:rPr>
            </w:pPr>
            <w:r>
              <w:rPr>
                <w:rFonts w:ascii="Times New Roman" w:hAnsi="Times New Roman"/>
                <w:sz w:val="24"/>
                <w:szCs w:val="24"/>
                <w:lang w:eastAsia="ja-JP"/>
              </w:rPr>
              <w:t>50 000</w:t>
            </w:r>
          </w:p>
        </w:tc>
      </w:tr>
    </w:tbl>
    <w:p w14:paraId="6709270A" w14:textId="77777777" w:rsidR="00117BC3" w:rsidRPr="0080490A" w:rsidRDefault="00117BC3" w:rsidP="00117BC3">
      <w:pPr>
        <w:pStyle w:val="S4"/>
        <w:ind w:left="1080"/>
        <w:jc w:val="center"/>
        <w:rPr>
          <w:b/>
        </w:rPr>
      </w:pPr>
    </w:p>
    <w:p w14:paraId="652B8751" w14:textId="77777777" w:rsidR="00117BC3" w:rsidRDefault="00117BC3" w:rsidP="00117BC3">
      <w:pPr>
        <w:rPr>
          <w:rFonts w:ascii="Times New Roman" w:hAnsi="Times New Roman" w:cs="Times New Roman"/>
          <w:sz w:val="24"/>
          <w:szCs w:val="24"/>
        </w:rPr>
      </w:pPr>
    </w:p>
    <w:p w14:paraId="51F322B7" w14:textId="77777777" w:rsidR="00117BC3" w:rsidRDefault="00117BC3" w:rsidP="00117BC3">
      <w:pPr>
        <w:rPr>
          <w:rFonts w:ascii="Times New Roman" w:hAnsi="Times New Roman" w:cs="Times New Roman"/>
          <w:sz w:val="24"/>
          <w:szCs w:val="24"/>
        </w:rPr>
      </w:pPr>
    </w:p>
    <w:p w14:paraId="77879CB8" w14:textId="77777777" w:rsidR="00117BC3" w:rsidRDefault="00117BC3" w:rsidP="00117BC3">
      <w:pPr>
        <w:rPr>
          <w:rFonts w:ascii="Times New Roman" w:hAnsi="Times New Roman" w:cs="Times New Roman"/>
          <w:sz w:val="24"/>
          <w:szCs w:val="24"/>
        </w:rPr>
      </w:pPr>
    </w:p>
    <w:p w14:paraId="289441AC" w14:textId="77777777" w:rsidR="00117BC3" w:rsidRDefault="00117BC3" w:rsidP="00117BC3">
      <w:pPr>
        <w:rPr>
          <w:rFonts w:ascii="Times New Roman" w:hAnsi="Times New Roman" w:cs="Times New Roman"/>
          <w:sz w:val="24"/>
          <w:szCs w:val="24"/>
        </w:rPr>
      </w:pPr>
    </w:p>
    <w:p w14:paraId="5AA81CA7" w14:textId="77777777" w:rsidR="00117BC3" w:rsidRPr="009637D6" w:rsidRDefault="00117BC3" w:rsidP="00117BC3"/>
    <w:p w14:paraId="7E602335" w14:textId="77777777" w:rsidR="00117BC3" w:rsidRDefault="00117BC3" w:rsidP="00117BC3">
      <w:pPr>
        <w:pStyle w:val="aff1"/>
        <w:ind w:left="1080"/>
        <w:jc w:val="center"/>
        <w:rPr>
          <w:rFonts w:eastAsia="Times New Roman"/>
          <w:b/>
          <w:color w:val="0000FF"/>
          <w:szCs w:val="24"/>
        </w:rPr>
      </w:pPr>
      <w:r w:rsidRPr="009637D6">
        <w:br w:type="page"/>
      </w:r>
      <w:r>
        <w:rPr>
          <w:rFonts w:eastAsia="Times New Roman"/>
          <w:b/>
          <w:color w:val="0000FF"/>
          <w:szCs w:val="24"/>
        </w:rPr>
        <w:lastRenderedPageBreak/>
        <w:t>ГЛАВА 5</w:t>
      </w:r>
    </w:p>
    <w:p w14:paraId="4933A1B6" w14:textId="77777777" w:rsidR="00117BC3" w:rsidRDefault="00117BC3" w:rsidP="00117BC3">
      <w:pPr>
        <w:pStyle w:val="aff1"/>
        <w:ind w:left="1080"/>
        <w:rPr>
          <w:b/>
          <w:color w:val="0000FF"/>
        </w:rPr>
      </w:pPr>
    </w:p>
    <w:p w14:paraId="1C288237" w14:textId="77777777" w:rsidR="00117BC3" w:rsidRDefault="00117BC3" w:rsidP="00117BC3">
      <w:pPr>
        <w:pStyle w:val="S4"/>
        <w:ind w:left="1080"/>
        <w:jc w:val="center"/>
        <w:rPr>
          <w:b/>
          <w:color w:val="0000FF"/>
        </w:rPr>
      </w:pPr>
    </w:p>
    <w:p w14:paraId="5918271C" w14:textId="77777777" w:rsidR="00117BC3" w:rsidRDefault="00117BC3" w:rsidP="00117BC3">
      <w:pPr>
        <w:pStyle w:val="S4"/>
        <w:ind w:left="1080"/>
        <w:jc w:val="center"/>
        <w:rPr>
          <w:b/>
          <w:color w:val="0000FF"/>
        </w:rPr>
      </w:pPr>
    </w:p>
    <w:p w14:paraId="0EA140AE" w14:textId="74FBFCC6" w:rsidR="00117BC3" w:rsidRPr="006A1251" w:rsidRDefault="00117BC3" w:rsidP="00117BC3">
      <w:pPr>
        <w:widowControl w:val="0"/>
        <w:spacing w:after="0" w:line="240" w:lineRule="auto"/>
        <w:jc w:val="both"/>
        <w:rPr>
          <w:rFonts w:ascii="Times New Roman" w:eastAsia="Calibri" w:hAnsi="Times New Roman" w:cs="Times New Roman"/>
          <w:color w:val="FF0000"/>
          <w:sz w:val="24"/>
          <w:szCs w:val="24"/>
        </w:rPr>
      </w:pPr>
      <w:r w:rsidRPr="006A1251">
        <w:rPr>
          <w:rFonts w:ascii="Times New Roman" w:eastAsia="Calibri" w:hAnsi="Times New Roman" w:cs="Times New Roman"/>
          <w:sz w:val="24"/>
          <w:szCs w:val="24"/>
        </w:rPr>
        <w:t> </w:t>
      </w:r>
      <w:r w:rsidR="0047627A">
        <w:rPr>
          <w:rFonts w:ascii="Times New Roman" w:eastAsia="Calibri" w:hAnsi="Times New Roman" w:cs="Times New Roman"/>
          <w:sz w:val="24"/>
          <w:szCs w:val="24"/>
        </w:rPr>
        <w:fldChar w:fldCharType="begin">
          <w:ffData>
            <w:name w:val=""/>
            <w:enabled/>
            <w:calcOnExit w:val="0"/>
            <w:checkBox>
              <w:sizeAuto/>
              <w:default w:val="1"/>
            </w:checkBox>
          </w:ffData>
        </w:fldChar>
      </w:r>
      <w:r w:rsidR="0047627A">
        <w:rPr>
          <w:rFonts w:ascii="Times New Roman" w:eastAsia="Calibri" w:hAnsi="Times New Roman" w:cs="Times New Roman"/>
          <w:sz w:val="24"/>
          <w:szCs w:val="24"/>
        </w:rPr>
        <w:instrText xml:space="preserve"> FORMCHECKBOX </w:instrText>
      </w:r>
      <w:r w:rsidR="00245150">
        <w:rPr>
          <w:rFonts w:ascii="Times New Roman" w:eastAsia="Calibri" w:hAnsi="Times New Roman" w:cs="Times New Roman"/>
          <w:sz w:val="24"/>
          <w:szCs w:val="24"/>
        </w:rPr>
      </w:r>
      <w:r w:rsidR="00245150">
        <w:rPr>
          <w:rFonts w:ascii="Times New Roman" w:eastAsia="Calibri" w:hAnsi="Times New Roman" w:cs="Times New Roman"/>
          <w:sz w:val="24"/>
          <w:szCs w:val="24"/>
        </w:rPr>
        <w:fldChar w:fldCharType="separate"/>
      </w:r>
      <w:r w:rsidR="0047627A">
        <w:rPr>
          <w:rFonts w:ascii="Times New Roman" w:eastAsia="Calibri" w:hAnsi="Times New Roman" w:cs="Times New Roman"/>
          <w:sz w:val="24"/>
          <w:szCs w:val="24"/>
        </w:rPr>
        <w:fldChar w:fldCharType="end"/>
      </w:r>
      <w:r w:rsidRPr="006A1251">
        <w:rPr>
          <w:rFonts w:ascii="Times New Roman" w:eastAsia="Calibri" w:hAnsi="Times New Roman" w:cs="Times New Roman"/>
          <w:sz w:val="24"/>
          <w:szCs w:val="24"/>
        </w:rPr>
        <w:t> </w:t>
      </w:r>
      <w:r>
        <w:rPr>
          <w:rFonts w:ascii="Times New Roman" w:eastAsia="Calibri" w:hAnsi="Times New Roman" w:cs="Times New Roman"/>
          <w:sz w:val="24"/>
          <w:szCs w:val="24"/>
        </w:rPr>
        <w:t>Глава</w:t>
      </w:r>
      <w:r w:rsidRPr="006A1251">
        <w:rPr>
          <w:rFonts w:ascii="Times New Roman" w:eastAsia="Calibri" w:hAnsi="Times New Roman" w:cs="Times New Roman"/>
          <w:sz w:val="24"/>
          <w:szCs w:val="24"/>
        </w:rPr>
        <w:t xml:space="preserve"> применима/ </w:t>
      </w:r>
      <w:r w:rsidRPr="006A1251">
        <w:rPr>
          <w:rFonts w:ascii="Times New Roman" w:eastAsia="Calibri" w:hAnsi="Times New Roman" w:cs="Times New Roman"/>
          <w:sz w:val="24"/>
          <w:szCs w:val="24"/>
        </w:rPr>
        <w:fldChar w:fldCharType="begin">
          <w:ffData>
            <w:name w:val=""/>
            <w:enabled/>
            <w:calcOnExit w:val="0"/>
            <w:checkBox>
              <w:sizeAuto/>
              <w:default w:val="0"/>
            </w:checkBox>
          </w:ffData>
        </w:fldChar>
      </w:r>
      <w:r w:rsidRPr="006A1251">
        <w:rPr>
          <w:rFonts w:ascii="Times New Roman" w:eastAsia="Calibri" w:hAnsi="Times New Roman" w:cs="Times New Roman"/>
          <w:sz w:val="24"/>
          <w:szCs w:val="24"/>
        </w:rPr>
        <w:instrText xml:space="preserve"> FORMCHECKBOX </w:instrText>
      </w:r>
      <w:r w:rsidR="00245150">
        <w:rPr>
          <w:rFonts w:ascii="Times New Roman" w:eastAsia="Calibri" w:hAnsi="Times New Roman" w:cs="Times New Roman"/>
          <w:sz w:val="24"/>
          <w:szCs w:val="24"/>
        </w:rPr>
      </w:r>
      <w:r w:rsidR="00245150">
        <w:rPr>
          <w:rFonts w:ascii="Times New Roman" w:eastAsia="Calibri" w:hAnsi="Times New Roman" w:cs="Times New Roman"/>
          <w:sz w:val="24"/>
          <w:szCs w:val="24"/>
        </w:rPr>
        <w:fldChar w:fldCharType="separate"/>
      </w:r>
      <w:r w:rsidRPr="006A1251">
        <w:rPr>
          <w:rFonts w:ascii="Times New Roman" w:eastAsia="Calibri" w:hAnsi="Times New Roman" w:cs="Times New Roman"/>
          <w:sz w:val="24"/>
          <w:szCs w:val="24"/>
        </w:rPr>
        <w:fldChar w:fldCharType="end"/>
      </w:r>
      <w:r>
        <w:rPr>
          <w:rFonts w:ascii="Times New Roman" w:eastAsia="Calibri" w:hAnsi="Times New Roman" w:cs="Times New Roman"/>
          <w:sz w:val="24"/>
          <w:szCs w:val="24"/>
        </w:rPr>
        <w:t> Глава</w:t>
      </w:r>
      <w:r w:rsidRPr="006A1251">
        <w:rPr>
          <w:rFonts w:ascii="Times New Roman" w:eastAsia="Calibri" w:hAnsi="Times New Roman" w:cs="Times New Roman"/>
          <w:sz w:val="24"/>
          <w:szCs w:val="24"/>
        </w:rPr>
        <w:t xml:space="preserve"> не применима</w:t>
      </w:r>
      <w:r>
        <w:rPr>
          <w:rFonts w:ascii="Times New Roman" w:eastAsia="Calibri" w:hAnsi="Times New Roman" w:cs="Times New Roman"/>
          <w:sz w:val="24"/>
          <w:szCs w:val="24"/>
        </w:rPr>
        <w:t xml:space="preserve"> </w:t>
      </w:r>
      <w:r w:rsidRPr="006A1251">
        <w:rPr>
          <w:rFonts w:ascii="Times New Roman" w:eastAsia="Calibri" w:hAnsi="Times New Roman" w:cs="Times New Roman"/>
          <w:sz w:val="24"/>
          <w:szCs w:val="24"/>
        </w:rPr>
        <w:t>(отме</w:t>
      </w:r>
      <w:r>
        <w:rPr>
          <w:rFonts w:ascii="Times New Roman" w:eastAsia="Calibri" w:hAnsi="Times New Roman" w:cs="Times New Roman"/>
          <w:sz w:val="24"/>
          <w:szCs w:val="24"/>
        </w:rPr>
        <w:t>тить</w:t>
      </w:r>
      <w:r w:rsidRPr="006A1251">
        <w:rPr>
          <w:rFonts w:ascii="Times New Roman" w:eastAsia="Calibri" w:hAnsi="Times New Roman" w:cs="Times New Roman"/>
          <w:sz w:val="24"/>
          <w:szCs w:val="24"/>
        </w:rPr>
        <w:t xml:space="preserve"> крестом)</w:t>
      </w:r>
    </w:p>
    <w:p w14:paraId="5B3B0F14" w14:textId="77777777" w:rsidR="00117BC3" w:rsidRDefault="00117BC3" w:rsidP="00117BC3">
      <w:pPr>
        <w:pStyle w:val="aff1"/>
        <w:ind w:left="1080"/>
        <w:rPr>
          <w:rFonts w:eastAsia="Times New Roman"/>
          <w:b/>
          <w:color w:val="0000FF"/>
          <w:szCs w:val="24"/>
        </w:rPr>
      </w:pPr>
    </w:p>
    <w:p w14:paraId="03BE5121" w14:textId="77777777" w:rsidR="00117BC3" w:rsidRPr="009A186F" w:rsidRDefault="00117BC3" w:rsidP="00117BC3">
      <w:pPr>
        <w:pStyle w:val="aff1"/>
        <w:ind w:left="1080"/>
        <w:rPr>
          <w:b/>
        </w:rPr>
      </w:pPr>
      <w:r w:rsidRPr="009A186F">
        <w:rPr>
          <w:rFonts w:eastAsia="Times New Roman"/>
          <w:b/>
          <w:szCs w:val="24"/>
        </w:rPr>
        <w:t>ПЕРЕЧЕНЬ СТАНДАРТНЫХ УСЛОВИЙ В ОБЛАСТИ ПБОТОС И ПЛЧС</w:t>
      </w:r>
    </w:p>
    <w:p w14:paraId="373B10D1" w14:textId="77777777" w:rsidR="00117BC3" w:rsidRDefault="00117BC3" w:rsidP="00117BC3">
      <w:pPr>
        <w:pStyle w:val="S4"/>
        <w:jc w:val="left"/>
        <w:rPr>
          <w:b/>
          <w:color w:val="0000FF"/>
        </w:rPr>
      </w:pPr>
    </w:p>
    <w:p w14:paraId="7000F3BF" w14:textId="5BF172E9" w:rsidR="00117BC3" w:rsidRPr="00E9464D" w:rsidRDefault="00117BC3" w:rsidP="00117BC3">
      <w:pPr>
        <w:pStyle w:val="S4"/>
        <w:rPr>
          <w:b/>
          <w:color w:val="FF0000"/>
        </w:rPr>
      </w:pPr>
      <w:r w:rsidRPr="005D335A">
        <w:rPr>
          <w:rFonts w:eastAsia="Calibri"/>
        </w:rPr>
        <w:t xml:space="preserve">В случае </w:t>
      </w:r>
      <w:r w:rsidRPr="00F8073B">
        <w:rPr>
          <w:rFonts w:eastAsia="Calibri"/>
        </w:rPr>
        <w:t>нарушения нижеуказанных условий, Заказчик вправе взыскать с Подрядчика штрафы, установленные Главой 4</w:t>
      </w:r>
    </w:p>
    <w:tbl>
      <w:tblPr>
        <w:tblStyle w:val="aff7"/>
        <w:tblW w:w="10660" w:type="dxa"/>
        <w:tblInd w:w="108" w:type="dxa"/>
        <w:tblLayout w:type="fixed"/>
        <w:tblLook w:val="04A0" w:firstRow="1" w:lastRow="0" w:firstColumn="1" w:lastColumn="0" w:noHBand="0" w:noVBand="1"/>
      </w:tblPr>
      <w:tblGrid>
        <w:gridCol w:w="756"/>
        <w:gridCol w:w="6828"/>
        <w:gridCol w:w="3076"/>
      </w:tblGrid>
      <w:tr w:rsidR="00117BC3" w:rsidRPr="0080490A" w14:paraId="59FCFAFE" w14:textId="77777777" w:rsidTr="0047627A">
        <w:trPr>
          <w:trHeight w:val="398"/>
          <w:tblHeader/>
        </w:trPr>
        <w:tc>
          <w:tcPr>
            <w:tcW w:w="756" w:type="dxa"/>
            <w:vMerge w:val="restart"/>
            <w:shd w:val="clear" w:color="auto" w:fill="FFC000"/>
          </w:tcPr>
          <w:p w14:paraId="6F93CDB6" w14:textId="77777777" w:rsidR="00117BC3" w:rsidRPr="0080490A" w:rsidRDefault="00117BC3" w:rsidP="0047627A">
            <w:pPr>
              <w:jc w:val="center"/>
              <w:rPr>
                <w:rFonts w:ascii="Times New Roman" w:hAnsi="Times New Roman"/>
                <w:b/>
                <w:sz w:val="24"/>
                <w:szCs w:val="24"/>
              </w:rPr>
            </w:pPr>
            <w:r w:rsidRPr="0080490A">
              <w:rPr>
                <w:rFonts w:ascii="Times New Roman" w:hAnsi="Times New Roman"/>
                <w:b/>
                <w:sz w:val="24"/>
                <w:szCs w:val="24"/>
              </w:rPr>
              <w:t>№ п/п</w:t>
            </w:r>
          </w:p>
        </w:tc>
        <w:tc>
          <w:tcPr>
            <w:tcW w:w="6828" w:type="dxa"/>
            <w:vMerge w:val="restart"/>
            <w:shd w:val="clear" w:color="auto" w:fill="FFC000"/>
          </w:tcPr>
          <w:p w14:paraId="1447AB8B" w14:textId="77777777" w:rsidR="00117BC3" w:rsidRPr="00641AB3" w:rsidRDefault="00117BC3" w:rsidP="0047627A">
            <w:pPr>
              <w:jc w:val="center"/>
              <w:rPr>
                <w:rFonts w:ascii="Times New Roman" w:hAnsi="Times New Roman"/>
                <w:b/>
                <w:sz w:val="24"/>
                <w:szCs w:val="24"/>
              </w:rPr>
            </w:pPr>
            <w:r>
              <w:rPr>
                <w:rFonts w:ascii="Times New Roman" w:hAnsi="Times New Roman"/>
                <w:b/>
                <w:sz w:val="24"/>
                <w:szCs w:val="24"/>
              </w:rPr>
              <w:t>Условие</w:t>
            </w:r>
          </w:p>
        </w:tc>
        <w:tc>
          <w:tcPr>
            <w:tcW w:w="3076" w:type="dxa"/>
            <w:vMerge w:val="restart"/>
            <w:shd w:val="clear" w:color="auto" w:fill="FFC000"/>
          </w:tcPr>
          <w:p w14:paraId="1C8CA0AE" w14:textId="77777777" w:rsidR="00117BC3" w:rsidRPr="0080490A" w:rsidRDefault="00117BC3" w:rsidP="0047627A">
            <w:pPr>
              <w:jc w:val="center"/>
              <w:rPr>
                <w:rFonts w:ascii="Times New Roman" w:hAnsi="Times New Roman"/>
                <w:b/>
                <w:sz w:val="24"/>
                <w:szCs w:val="24"/>
              </w:rPr>
            </w:pPr>
            <w:r>
              <w:rPr>
                <w:rFonts w:ascii="Times New Roman" w:hAnsi="Times New Roman"/>
                <w:b/>
                <w:sz w:val="24"/>
                <w:szCs w:val="24"/>
              </w:rPr>
              <w:t>Примечание</w:t>
            </w:r>
          </w:p>
        </w:tc>
      </w:tr>
      <w:tr w:rsidR="00117BC3" w:rsidRPr="0080490A" w14:paraId="0AE17176" w14:textId="77777777" w:rsidTr="0047627A">
        <w:trPr>
          <w:trHeight w:val="276"/>
          <w:tblHeader/>
        </w:trPr>
        <w:tc>
          <w:tcPr>
            <w:tcW w:w="756" w:type="dxa"/>
            <w:vMerge/>
            <w:shd w:val="clear" w:color="auto" w:fill="FFC000"/>
          </w:tcPr>
          <w:p w14:paraId="5935BC90" w14:textId="77777777" w:rsidR="00117BC3" w:rsidRPr="0080490A" w:rsidRDefault="00117BC3" w:rsidP="0047627A">
            <w:pPr>
              <w:jc w:val="center"/>
              <w:rPr>
                <w:rFonts w:ascii="Times New Roman" w:hAnsi="Times New Roman"/>
                <w:b/>
                <w:sz w:val="24"/>
                <w:szCs w:val="24"/>
              </w:rPr>
            </w:pPr>
          </w:p>
        </w:tc>
        <w:tc>
          <w:tcPr>
            <w:tcW w:w="6828" w:type="dxa"/>
            <w:vMerge/>
            <w:shd w:val="clear" w:color="auto" w:fill="FFC000"/>
          </w:tcPr>
          <w:p w14:paraId="7D8FB56D" w14:textId="77777777" w:rsidR="00117BC3" w:rsidRDefault="00117BC3" w:rsidP="0047627A">
            <w:pPr>
              <w:jc w:val="center"/>
              <w:rPr>
                <w:rFonts w:ascii="Times New Roman" w:hAnsi="Times New Roman"/>
                <w:b/>
                <w:sz w:val="24"/>
                <w:szCs w:val="24"/>
              </w:rPr>
            </w:pPr>
          </w:p>
        </w:tc>
        <w:tc>
          <w:tcPr>
            <w:tcW w:w="3076" w:type="dxa"/>
            <w:vMerge/>
            <w:shd w:val="clear" w:color="auto" w:fill="FFC000"/>
          </w:tcPr>
          <w:p w14:paraId="0D3023FE" w14:textId="77777777" w:rsidR="00117BC3" w:rsidRDefault="00117BC3" w:rsidP="0047627A">
            <w:pPr>
              <w:jc w:val="center"/>
              <w:rPr>
                <w:rFonts w:ascii="Times New Roman" w:hAnsi="Times New Roman"/>
                <w:b/>
                <w:sz w:val="24"/>
                <w:szCs w:val="24"/>
              </w:rPr>
            </w:pPr>
          </w:p>
        </w:tc>
      </w:tr>
      <w:tr w:rsidR="00117BC3" w:rsidRPr="0080490A" w14:paraId="3CE473B1" w14:textId="77777777" w:rsidTr="0047627A">
        <w:trPr>
          <w:trHeight w:val="280"/>
        </w:trPr>
        <w:tc>
          <w:tcPr>
            <w:tcW w:w="756" w:type="dxa"/>
          </w:tcPr>
          <w:p w14:paraId="05CA7976" w14:textId="77777777" w:rsidR="00117BC3" w:rsidRPr="0080490A" w:rsidRDefault="00117BC3" w:rsidP="0047627A">
            <w:pPr>
              <w:pStyle w:val="aff1"/>
              <w:spacing w:after="120"/>
              <w:ind w:hanging="660"/>
              <w:jc w:val="left"/>
              <w:rPr>
                <w:szCs w:val="24"/>
              </w:rPr>
            </w:pPr>
            <w:r>
              <w:rPr>
                <w:szCs w:val="24"/>
              </w:rPr>
              <w:t>1</w:t>
            </w:r>
          </w:p>
        </w:tc>
        <w:tc>
          <w:tcPr>
            <w:tcW w:w="6828" w:type="dxa"/>
          </w:tcPr>
          <w:p w14:paraId="43A2632F" w14:textId="77777777" w:rsidR="00117BC3" w:rsidRPr="00760D32" w:rsidRDefault="00117BC3" w:rsidP="0047627A">
            <w:pPr>
              <w:tabs>
                <w:tab w:val="right" w:pos="9639"/>
              </w:tabs>
              <w:jc w:val="both"/>
              <w:rPr>
                <w:rFonts w:ascii="Times New Roman" w:hAnsi="Times New Roman"/>
                <w:b/>
                <w:color w:val="000000" w:themeColor="text1"/>
                <w:sz w:val="24"/>
                <w:szCs w:val="24"/>
              </w:rPr>
            </w:pPr>
            <w:r w:rsidRPr="00760D32">
              <w:rPr>
                <w:rFonts w:ascii="Times New Roman" w:hAnsi="Times New Roman"/>
                <w:color w:val="000000" w:themeColor="text1"/>
                <w:sz w:val="24"/>
                <w:szCs w:val="24"/>
              </w:rPr>
              <w:t xml:space="preserve">Подрядчик/Исполнитель обязан обеспечить выполнение следующих условий при выполнении </w:t>
            </w:r>
            <w:r>
              <w:rPr>
                <w:rFonts w:ascii="Times New Roman" w:hAnsi="Times New Roman"/>
                <w:color w:val="000000" w:themeColor="text1"/>
                <w:sz w:val="24"/>
                <w:szCs w:val="24"/>
              </w:rPr>
              <w:t>р</w:t>
            </w:r>
            <w:r w:rsidRPr="00760D32">
              <w:rPr>
                <w:rFonts w:ascii="Times New Roman" w:hAnsi="Times New Roman"/>
                <w:color w:val="000000" w:themeColor="text1"/>
                <w:sz w:val="24"/>
                <w:szCs w:val="24"/>
              </w:rPr>
              <w:t xml:space="preserve">абот/оказании </w:t>
            </w:r>
            <w:r>
              <w:rPr>
                <w:rFonts w:ascii="Times New Roman" w:hAnsi="Times New Roman"/>
                <w:color w:val="000000" w:themeColor="text1"/>
                <w:sz w:val="24"/>
                <w:szCs w:val="24"/>
              </w:rPr>
              <w:t>у</w:t>
            </w:r>
            <w:r w:rsidRPr="00760D32">
              <w:rPr>
                <w:rFonts w:ascii="Times New Roman" w:hAnsi="Times New Roman"/>
                <w:color w:val="000000" w:themeColor="text1"/>
                <w:sz w:val="24"/>
                <w:szCs w:val="24"/>
              </w:rPr>
              <w:t>слуг по Договору:</w:t>
            </w:r>
          </w:p>
        </w:tc>
        <w:tc>
          <w:tcPr>
            <w:tcW w:w="3076" w:type="dxa"/>
            <w:vAlign w:val="center"/>
          </w:tcPr>
          <w:p w14:paraId="47C3C835" w14:textId="77777777" w:rsidR="00117BC3" w:rsidRPr="000B6289" w:rsidRDefault="00117BC3" w:rsidP="0047627A">
            <w:pPr>
              <w:jc w:val="center"/>
              <w:rPr>
                <w:rFonts w:ascii="Times New Roman" w:hAnsi="Times New Roman"/>
                <w:b/>
                <w:color w:val="000000" w:themeColor="text1"/>
                <w:sz w:val="24"/>
                <w:szCs w:val="24"/>
                <w:lang w:val="en-US" w:eastAsia="ja-JP"/>
              </w:rPr>
            </w:pPr>
            <w:r w:rsidRPr="000B6289">
              <w:rPr>
                <w:rFonts w:ascii="Times New Roman" w:hAnsi="Times New Roman"/>
                <w:b/>
                <w:color w:val="000000" w:themeColor="text1"/>
                <w:sz w:val="24"/>
                <w:szCs w:val="24"/>
                <w:lang w:val="en-US" w:eastAsia="ja-JP"/>
              </w:rPr>
              <w:t>-</w:t>
            </w:r>
          </w:p>
        </w:tc>
      </w:tr>
      <w:tr w:rsidR="00117BC3" w:rsidRPr="0080490A" w14:paraId="252BA83F" w14:textId="77777777" w:rsidTr="0047627A">
        <w:trPr>
          <w:trHeight w:val="280"/>
        </w:trPr>
        <w:tc>
          <w:tcPr>
            <w:tcW w:w="756" w:type="dxa"/>
          </w:tcPr>
          <w:p w14:paraId="2337305C" w14:textId="77777777" w:rsidR="00117BC3" w:rsidRPr="0080490A" w:rsidRDefault="00117BC3" w:rsidP="0047627A">
            <w:pPr>
              <w:pStyle w:val="aff1"/>
              <w:spacing w:after="120"/>
              <w:ind w:hanging="660"/>
              <w:jc w:val="left"/>
              <w:rPr>
                <w:szCs w:val="24"/>
              </w:rPr>
            </w:pPr>
            <w:r>
              <w:rPr>
                <w:szCs w:val="24"/>
              </w:rPr>
              <w:t>1.</w:t>
            </w:r>
            <w:r>
              <w:rPr>
                <w:szCs w:val="24"/>
                <w:lang w:val="en-US"/>
              </w:rPr>
              <w:t>1</w:t>
            </w:r>
            <w:r>
              <w:rPr>
                <w:szCs w:val="24"/>
              </w:rPr>
              <w:t>.</w:t>
            </w:r>
          </w:p>
        </w:tc>
        <w:tc>
          <w:tcPr>
            <w:tcW w:w="6828" w:type="dxa"/>
          </w:tcPr>
          <w:p w14:paraId="1746F1D8" w14:textId="77777777" w:rsidR="00117BC3" w:rsidRPr="00760D32" w:rsidRDefault="00117BC3" w:rsidP="0047627A">
            <w:pPr>
              <w:tabs>
                <w:tab w:val="right" w:pos="9639"/>
              </w:tabs>
              <w:jc w:val="both"/>
              <w:rPr>
                <w:rFonts w:ascii="Times New Roman" w:hAnsi="Times New Roman"/>
                <w:b/>
                <w:color w:val="000000" w:themeColor="text1"/>
                <w:sz w:val="24"/>
                <w:szCs w:val="24"/>
              </w:rPr>
            </w:pPr>
            <w:r w:rsidRPr="00760D32">
              <w:rPr>
                <w:rFonts w:ascii="Times New Roman" w:hAnsi="Times New Roman"/>
                <w:color w:val="000000" w:themeColor="text1"/>
                <w:sz w:val="24"/>
                <w:szCs w:val="24"/>
              </w:rPr>
              <w:t xml:space="preserve">При эксплуатации транспортного средства работник Подрядчика/Исполнителя обязан не допускать опрокидывания и/или переворачивания транспортных средств (происшествие, вызванное потерей устойчивости транспортного средства из-за увеличения угла крена больше критического значения, что приводит к падению на бок либо переворачиванию транспортного средства) </w:t>
            </w:r>
            <w:r w:rsidRPr="00760D32">
              <w:rPr>
                <w:rFonts w:ascii="Times New Roman" w:hAnsi="Times New Roman"/>
                <w:sz w:val="24"/>
                <w:szCs w:val="24"/>
              </w:rPr>
              <w:t xml:space="preserve">по вине </w:t>
            </w:r>
            <w:r w:rsidRPr="00760D32">
              <w:rPr>
                <w:rFonts w:ascii="Times New Roman" w:hAnsi="Times New Roman"/>
                <w:color w:val="000000" w:themeColor="text1"/>
                <w:sz w:val="24"/>
                <w:szCs w:val="24"/>
              </w:rPr>
              <w:t xml:space="preserve">Подрядчика/Исполнителя/ Субподрядчика/Субисполнителя. </w:t>
            </w:r>
          </w:p>
        </w:tc>
        <w:tc>
          <w:tcPr>
            <w:tcW w:w="3076" w:type="dxa"/>
            <w:vAlign w:val="center"/>
          </w:tcPr>
          <w:p w14:paraId="17B8BCB2" w14:textId="77777777" w:rsidR="00117BC3" w:rsidRPr="000B6289" w:rsidRDefault="00117BC3" w:rsidP="0047627A">
            <w:pPr>
              <w:pStyle w:val="S4"/>
              <w:jc w:val="center"/>
              <w:rPr>
                <w:b/>
                <w:color w:val="000000" w:themeColor="text1"/>
                <w:lang w:val="en-US" w:eastAsia="ja-JP"/>
              </w:rPr>
            </w:pPr>
            <w:r w:rsidRPr="000B6289">
              <w:rPr>
                <w:b/>
                <w:color w:val="000000" w:themeColor="text1"/>
                <w:lang w:val="en-US" w:eastAsia="ja-JP"/>
              </w:rPr>
              <w:t>-</w:t>
            </w:r>
          </w:p>
        </w:tc>
      </w:tr>
      <w:tr w:rsidR="00117BC3" w:rsidRPr="0080490A" w14:paraId="48E72B33" w14:textId="77777777" w:rsidTr="0047627A">
        <w:trPr>
          <w:trHeight w:val="280"/>
        </w:trPr>
        <w:tc>
          <w:tcPr>
            <w:tcW w:w="756" w:type="dxa"/>
          </w:tcPr>
          <w:p w14:paraId="16E2397A" w14:textId="77777777" w:rsidR="00117BC3" w:rsidRPr="0080490A" w:rsidRDefault="00117BC3" w:rsidP="0047627A">
            <w:pPr>
              <w:pStyle w:val="aff1"/>
              <w:spacing w:after="120"/>
              <w:ind w:hanging="660"/>
              <w:jc w:val="left"/>
              <w:rPr>
                <w:szCs w:val="24"/>
              </w:rPr>
            </w:pPr>
            <w:r>
              <w:rPr>
                <w:szCs w:val="24"/>
              </w:rPr>
              <w:t>1.2.</w:t>
            </w:r>
          </w:p>
        </w:tc>
        <w:tc>
          <w:tcPr>
            <w:tcW w:w="6828" w:type="dxa"/>
          </w:tcPr>
          <w:p w14:paraId="7FC3C6D2" w14:textId="77777777" w:rsidR="00117BC3" w:rsidRPr="001D6486" w:rsidRDefault="00117BC3" w:rsidP="0047627A">
            <w:pPr>
              <w:jc w:val="both"/>
              <w:rPr>
                <w:rFonts w:ascii="Times New Roman" w:hAnsi="Times New Roman"/>
                <w:sz w:val="24"/>
                <w:szCs w:val="24"/>
              </w:rPr>
            </w:pPr>
            <w:r w:rsidRPr="00760D32">
              <w:rPr>
                <w:rFonts w:ascii="Times New Roman" w:hAnsi="Times New Roman"/>
                <w:color w:val="000000" w:themeColor="text1"/>
                <w:sz w:val="24"/>
                <w:szCs w:val="24"/>
              </w:rPr>
              <w:t xml:space="preserve">Подрядчик/Исполнитель обязан обеспечить транспортные средства, используемые для выполнения работ/оказания услуг в рамках настоящего Договора, бортовыми системами мониторинга транспортных средств (далее - БСМТС), </w:t>
            </w:r>
            <w:r w:rsidRPr="001D6486">
              <w:rPr>
                <w:rFonts w:ascii="Times New Roman" w:hAnsi="Times New Roman"/>
                <w:sz w:val="24"/>
                <w:szCs w:val="24"/>
              </w:rPr>
              <w:t xml:space="preserve">исправными и подключенными к системе спутникового мониторинга транспортных средств Заказчика/Компании. </w:t>
            </w:r>
          </w:p>
          <w:p w14:paraId="14AF6DC3" w14:textId="77777777" w:rsidR="00117BC3" w:rsidRPr="00760D32" w:rsidRDefault="00117BC3" w:rsidP="0047627A">
            <w:pPr>
              <w:jc w:val="both"/>
              <w:rPr>
                <w:rFonts w:ascii="Times New Roman" w:hAnsi="Times New Roman"/>
                <w:b/>
                <w:color w:val="000000" w:themeColor="text1"/>
                <w:sz w:val="24"/>
                <w:szCs w:val="24"/>
              </w:rPr>
            </w:pPr>
            <w:r w:rsidRPr="00760D32">
              <w:rPr>
                <w:rFonts w:ascii="Times New Roman" w:hAnsi="Times New Roman"/>
                <w:color w:val="000000" w:themeColor="text1"/>
                <w:sz w:val="24"/>
                <w:szCs w:val="24"/>
              </w:rPr>
              <w:t>Подрядчик/Исполнитель обязан через провайдера, оказывающего (предоставляющего) ему услуги спутниковой навигации, произвести настройку передачи данных о движении транспортных средств в учетную информационную систему Заказчика/Компании и обеспечивать бесперебойную передачу данных в течение всего срока действия настоящего Договора.</w:t>
            </w:r>
          </w:p>
        </w:tc>
        <w:tc>
          <w:tcPr>
            <w:tcW w:w="3076" w:type="dxa"/>
            <w:vAlign w:val="center"/>
          </w:tcPr>
          <w:p w14:paraId="291294E7" w14:textId="77777777" w:rsidR="00117BC3" w:rsidRPr="000B6289" w:rsidRDefault="00117BC3" w:rsidP="0047627A">
            <w:pPr>
              <w:jc w:val="center"/>
              <w:rPr>
                <w:rFonts w:ascii="Times New Roman" w:hAnsi="Times New Roman"/>
                <w:b/>
                <w:color w:val="000000" w:themeColor="text1"/>
                <w:sz w:val="24"/>
                <w:szCs w:val="24"/>
                <w:lang w:val="en-US" w:eastAsia="ja-JP"/>
              </w:rPr>
            </w:pPr>
            <w:r w:rsidRPr="000B6289">
              <w:rPr>
                <w:rFonts w:ascii="Times New Roman" w:hAnsi="Times New Roman"/>
                <w:b/>
                <w:color w:val="000000" w:themeColor="text1"/>
                <w:sz w:val="24"/>
                <w:szCs w:val="24"/>
                <w:lang w:val="en-US" w:eastAsia="ja-JP"/>
              </w:rPr>
              <w:t>-</w:t>
            </w:r>
          </w:p>
        </w:tc>
      </w:tr>
      <w:tr w:rsidR="00117BC3" w:rsidRPr="0080490A" w14:paraId="0AE7DD28" w14:textId="77777777" w:rsidTr="0047627A">
        <w:trPr>
          <w:trHeight w:val="280"/>
        </w:trPr>
        <w:tc>
          <w:tcPr>
            <w:tcW w:w="756" w:type="dxa"/>
          </w:tcPr>
          <w:p w14:paraId="67710FBA" w14:textId="77777777" w:rsidR="00117BC3" w:rsidRPr="0080490A" w:rsidRDefault="00117BC3" w:rsidP="0047627A">
            <w:pPr>
              <w:pStyle w:val="aff1"/>
              <w:spacing w:after="120"/>
              <w:ind w:hanging="660"/>
              <w:jc w:val="left"/>
              <w:rPr>
                <w:szCs w:val="24"/>
              </w:rPr>
            </w:pPr>
            <w:r>
              <w:rPr>
                <w:szCs w:val="24"/>
              </w:rPr>
              <w:t>1.3.</w:t>
            </w:r>
          </w:p>
        </w:tc>
        <w:tc>
          <w:tcPr>
            <w:tcW w:w="6828" w:type="dxa"/>
          </w:tcPr>
          <w:p w14:paraId="7775485B" w14:textId="77777777" w:rsidR="00117BC3" w:rsidRPr="00760D32" w:rsidRDefault="00117BC3" w:rsidP="0047627A">
            <w:pPr>
              <w:jc w:val="both"/>
              <w:rPr>
                <w:rFonts w:ascii="Times New Roman" w:eastAsia="Times New Roman" w:hAnsi="Times New Roman"/>
                <w:sz w:val="24"/>
                <w:szCs w:val="24"/>
              </w:rPr>
            </w:pPr>
            <w:r w:rsidRPr="00760D32">
              <w:rPr>
                <w:rFonts w:ascii="Times New Roman" w:hAnsi="Times New Roman"/>
                <w:color w:val="000000" w:themeColor="text1"/>
                <w:sz w:val="24"/>
                <w:szCs w:val="24"/>
              </w:rPr>
              <w:t>Подрядчик/Исполнитель обязан довести до сведения своих работников и привлеченных им Субподрядчиков/Субисполнителей, что скорость движения автотранспорта на промысловых дорогах и объектах Заказчика/Компании не должна превышать 60 км/час в период с 23 мая до наступления необходимости замены летних шин на зимние (при сохранении температуры окружающего воздуха в течение 5 суток ниже +5°С, до наступления отрицательных температур). В остальной период года передвижение на транспортных средствах по автомобильным промысловым дорогам месторождений Заказчика/Компании осуществлять со скоростью не более 50 км/час. Подрядчик/Исполнитель обязан обеспечить соблюдение указанного скоростного режима собственными работниками и работниками Субподрядчиков/Субисполнителей.</w:t>
            </w:r>
          </w:p>
          <w:p w14:paraId="6965B993" w14:textId="77777777" w:rsidR="00117BC3" w:rsidRPr="000B6289" w:rsidRDefault="00117BC3" w:rsidP="0047627A">
            <w:pPr>
              <w:jc w:val="both"/>
              <w:rPr>
                <w:rFonts w:ascii="Times New Roman" w:hAnsi="Times New Roman"/>
                <w:b/>
                <w:color w:val="000000" w:themeColor="text1"/>
                <w:sz w:val="24"/>
                <w:szCs w:val="24"/>
              </w:rPr>
            </w:pPr>
            <w:r w:rsidRPr="00760D32">
              <w:rPr>
                <w:rFonts w:ascii="Times New Roman" w:eastAsia="Times New Roman" w:hAnsi="Times New Roman"/>
                <w:sz w:val="24"/>
                <w:szCs w:val="24"/>
              </w:rPr>
              <w:lastRenderedPageBreak/>
              <w:t>Фиксация нарушения, установленного внутриобъектного скоростного режима происходит в автоматизированном порядке посредством программного обеспечения БСМТС. Сведения, полученные посредством БСМТС, являются достаточным и надлежащим доказательством нарушения Подрядчиком/Исполнителем установленного внутриобъектного скоростного режима и являются основанием для предъявления требования об уплате штрафа.</w:t>
            </w:r>
          </w:p>
        </w:tc>
        <w:tc>
          <w:tcPr>
            <w:tcW w:w="3076" w:type="dxa"/>
            <w:vAlign w:val="center"/>
          </w:tcPr>
          <w:p w14:paraId="7E8D399B" w14:textId="77777777" w:rsidR="00117BC3" w:rsidRPr="000B6289" w:rsidRDefault="00117BC3" w:rsidP="0047627A">
            <w:pPr>
              <w:jc w:val="center"/>
              <w:rPr>
                <w:rFonts w:ascii="Times New Roman" w:hAnsi="Times New Roman"/>
                <w:b/>
                <w:color w:val="000000" w:themeColor="text1"/>
                <w:sz w:val="24"/>
                <w:szCs w:val="24"/>
                <w:lang w:val="en-US" w:eastAsia="ja-JP"/>
              </w:rPr>
            </w:pPr>
            <w:r w:rsidRPr="000B6289">
              <w:rPr>
                <w:rFonts w:ascii="Times New Roman" w:hAnsi="Times New Roman"/>
                <w:b/>
                <w:color w:val="000000" w:themeColor="text1"/>
                <w:sz w:val="24"/>
                <w:szCs w:val="24"/>
                <w:lang w:val="en-US" w:eastAsia="ja-JP"/>
              </w:rPr>
              <w:lastRenderedPageBreak/>
              <w:t>-</w:t>
            </w:r>
          </w:p>
        </w:tc>
      </w:tr>
      <w:tr w:rsidR="00117BC3" w:rsidRPr="0080490A" w14:paraId="019CD065" w14:textId="77777777" w:rsidTr="0047627A">
        <w:trPr>
          <w:trHeight w:val="280"/>
        </w:trPr>
        <w:tc>
          <w:tcPr>
            <w:tcW w:w="756" w:type="dxa"/>
          </w:tcPr>
          <w:p w14:paraId="7C1C0618" w14:textId="77777777" w:rsidR="00117BC3" w:rsidRPr="0080490A" w:rsidRDefault="00117BC3" w:rsidP="0047627A">
            <w:pPr>
              <w:pStyle w:val="aff1"/>
              <w:spacing w:after="120"/>
              <w:ind w:hanging="660"/>
              <w:jc w:val="left"/>
              <w:rPr>
                <w:szCs w:val="24"/>
              </w:rPr>
            </w:pPr>
            <w:r>
              <w:rPr>
                <w:szCs w:val="24"/>
              </w:rPr>
              <w:t>1.</w:t>
            </w:r>
            <w:r>
              <w:rPr>
                <w:szCs w:val="24"/>
                <w:lang w:val="en-US"/>
              </w:rPr>
              <w:t>4</w:t>
            </w:r>
            <w:r>
              <w:rPr>
                <w:szCs w:val="24"/>
              </w:rPr>
              <w:t>.</w:t>
            </w:r>
          </w:p>
        </w:tc>
        <w:tc>
          <w:tcPr>
            <w:tcW w:w="6828" w:type="dxa"/>
          </w:tcPr>
          <w:p w14:paraId="5A22BA42" w14:textId="77777777" w:rsidR="00117BC3" w:rsidRPr="009C6BFC" w:rsidRDefault="00117BC3" w:rsidP="0047627A">
            <w:pPr>
              <w:jc w:val="both"/>
              <w:rPr>
                <w:rFonts w:ascii="Times New Roman" w:hAnsi="Times New Roman"/>
                <w:b/>
                <w:color w:val="000000" w:themeColor="text1"/>
                <w:sz w:val="24"/>
                <w:szCs w:val="24"/>
              </w:rPr>
            </w:pPr>
            <w:r w:rsidRPr="009C6BFC">
              <w:rPr>
                <w:rFonts w:ascii="Times New Roman" w:hAnsi="Times New Roman"/>
                <w:sz w:val="24"/>
                <w:szCs w:val="24"/>
              </w:rPr>
              <w:t xml:space="preserve">Привлекаемые </w:t>
            </w:r>
            <w:r w:rsidRPr="009C6BFC">
              <w:rPr>
                <w:rFonts w:ascii="Times New Roman" w:hAnsi="Times New Roman"/>
                <w:color w:val="000000" w:themeColor="text1"/>
                <w:sz w:val="24"/>
                <w:szCs w:val="24"/>
              </w:rPr>
              <w:t>Подрядчиком/Исполнителем</w:t>
            </w:r>
            <w:r w:rsidRPr="009C6BFC">
              <w:rPr>
                <w:rFonts w:ascii="Times New Roman" w:hAnsi="Times New Roman"/>
                <w:sz w:val="24"/>
                <w:szCs w:val="24"/>
              </w:rPr>
              <w:t xml:space="preserve"> к выполнению работ/оказанию услуг в интересах Заказчика/Компании транспортные средства (включая гусеничную технику, автокраны, экскаваторы, трубоукладчики и бульдозеры), должны быть оборудованы ремнями безопасности на всех местах водителей/машинистов и пассажиров.</w:t>
            </w:r>
          </w:p>
        </w:tc>
        <w:tc>
          <w:tcPr>
            <w:tcW w:w="3076" w:type="dxa"/>
            <w:vAlign w:val="center"/>
          </w:tcPr>
          <w:p w14:paraId="0150536B" w14:textId="77777777" w:rsidR="00117BC3" w:rsidRPr="000B6289" w:rsidRDefault="00117BC3" w:rsidP="0047627A">
            <w:pPr>
              <w:jc w:val="center"/>
              <w:rPr>
                <w:rFonts w:ascii="Times New Roman" w:hAnsi="Times New Roman"/>
                <w:b/>
                <w:color w:val="000000" w:themeColor="text1"/>
                <w:sz w:val="24"/>
                <w:szCs w:val="24"/>
                <w:lang w:val="en-US" w:eastAsia="ja-JP"/>
              </w:rPr>
            </w:pPr>
            <w:r w:rsidRPr="000B6289">
              <w:rPr>
                <w:rFonts w:ascii="Times New Roman" w:hAnsi="Times New Roman"/>
                <w:b/>
                <w:color w:val="000000" w:themeColor="text1"/>
                <w:sz w:val="24"/>
                <w:szCs w:val="24"/>
                <w:lang w:val="en-US" w:eastAsia="ja-JP"/>
              </w:rPr>
              <w:t>-</w:t>
            </w:r>
          </w:p>
        </w:tc>
      </w:tr>
      <w:tr w:rsidR="00117BC3" w:rsidRPr="0080490A" w14:paraId="0F5836BB" w14:textId="77777777" w:rsidTr="0047627A">
        <w:trPr>
          <w:trHeight w:val="280"/>
        </w:trPr>
        <w:tc>
          <w:tcPr>
            <w:tcW w:w="756" w:type="dxa"/>
          </w:tcPr>
          <w:p w14:paraId="77F35FB9" w14:textId="77777777" w:rsidR="00117BC3" w:rsidRPr="0080490A" w:rsidRDefault="00117BC3" w:rsidP="0047627A">
            <w:pPr>
              <w:pStyle w:val="aff1"/>
              <w:spacing w:after="120"/>
              <w:ind w:hanging="660"/>
              <w:jc w:val="left"/>
              <w:rPr>
                <w:szCs w:val="24"/>
              </w:rPr>
            </w:pPr>
            <w:r>
              <w:rPr>
                <w:szCs w:val="24"/>
              </w:rPr>
              <w:t>1.5.</w:t>
            </w:r>
          </w:p>
        </w:tc>
        <w:tc>
          <w:tcPr>
            <w:tcW w:w="6828" w:type="dxa"/>
          </w:tcPr>
          <w:p w14:paraId="4EAC27EA" w14:textId="77777777" w:rsidR="00117BC3" w:rsidRPr="00760D32" w:rsidRDefault="00117BC3" w:rsidP="0047627A">
            <w:pPr>
              <w:jc w:val="both"/>
              <w:rPr>
                <w:rFonts w:ascii="Times New Roman" w:hAnsi="Times New Roman"/>
                <w:b/>
                <w:color w:val="000000" w:themeColor="text1"/>
                <w:sz w:val="24"/>
                <w:szCs w:val="24"/>
              </w:rPr>
            </w:pPr>
            <w:r w:rsidRPr="00760D32">
              <w:rPr>
                <w:rFonts w:ascii="Times New Roman" w:hAnsi="Times New Roman"/>
                <w:color w:val="000000" w:themeColor="text1"/>
                <w:sz w:val="24"/>
                <w:szCs w:val="24"/>
              </w:rPr>
              <w:t xml:space="preserve">При передвижении на транспортном средстве </w:t>
            </w:r>
            <w:r w:rsidRPr="00760D32">
              <w:rPr>
                <w:rFonts w:ascii="Times New Roman" w:hAnsi="Times New Roman"/>
                <w:sz w:val="24"/>
                <w:szCs w:val="24"/>
              </w:rPr>
              <w:t xml:space="preserve">(включая гусеничную технику, автокраны, экскаваторы, трубоукладчики и бульдозеры), а также при перевозке пассажиров, </w:t>
            </w:r>
            <w:r w:rsidRPr="00760D32">
              <w:rPr>
                <w:rFonts w:ascii="Times New Roman" w:hAnsi="Times New Roman"/>
                <w:color w:val="000000" w:themeColor="text1"/>
                <w:sz w:val="24"/>
                <w:szCs w:val="24"/>
              </w:rPr>
              <w:t>водитель/машинист Подрядчика/Исполнителя обязан сам применять ремень безопасности и обеспечить применение ремней безопасности всеми пассажирами (за исключением случаев передвижения транспортных средств по ледовым поверхностям, болотистым почвам вне дорог и в случаях, предусмотренных инструкцией по эксплуатации транспортного средства).</w:t>
            </w:r>
          </w:p>
        </w:tc>
        <w:tc>
          <w:tcPr>
            <w:tcW w:w="3076" w:type="dxa"/>
            <w:vAlign w:val="center"/>
          </w:tcPr>
          <w:p w14:paraId="3D84164C" w14:textId="348C738A" w:rsidR="00117BC3" w:rsidRPr="00F8073B" w:rsidRDefault="00117BC3" w:rsidP="005A79AE">
            <w:pPr>
              <w:jc w:val="center"/>
              <w:rPr>
                <w:rFonts w:ascii="Times New Roman" w:hAnsi="Times New Roman"/>
                <w:color w:val="000000" w:themeColor="text1"/>
                <w:sz w:val="24"/>
                <w:szCs w:val="24"/>
              </w:rPr>
            </w:pPr>
            <w:r w:rsidRPr="00F8073B">
              <w:rPr>
                <w:rFonts w:ascii="Times New Roman" w:hAnsi="Times New Roman"/>
                <w:color w:val="000000" w:themeColor="text1"/>
                <w:sz w:val="24"/>
                <w:szCs w:val="24"/>
              </w:rPr>
              <w:t xml:space="preserve">Штраф за нарушение </w:t>
            </w:r>
            <w:r w:rsidR="005A79AE">
              <w:rPr>
                <w:rFonts w:ascii="Times New Roman" w:hAnsi="Times New Roman"/>
                <w:color w:val="000000" w:themeColor="text1"/>
                <w:sz w:val="24"/>
                <w:szCs w:val="24"/>
              </w:rPr>
              <w:t>данного</w:t>
            </w:r>
            <w:r w:rsidRPr="00F8073B">
              <w:rPr>
                <w:rFonts w:ascii="Times New Roman" w:hAnsi="Times New Roman"/>
                <w:color w:val="000000" w:themeColor="text1"/>
                <w:sz w:val="24"/>
                <w:szCs w:val="24"/>
              </w:rPr>
              <w:t xml:space="preserve"> пункта предусмотрен Главой 2 настоящих Требований</w:t>
            </w:r>
          </w:p>
        </w:tc>
      </w:tr>
      <w:tr w:rsidR="00117BC3" w:rsidRPr="0080490A" w14:paraId="75931C69" w14:textId="77777777" w:rsidTr="0047627A">
        <w:trPr>
          <w:trHeight w:val="280"/>
        </w:trPr>
        <w:tc>
          <w:tcPr>
            <w:tcW w:w="756" w:type="dxa"/>
          </w:tcPr>
          <w:p w14:paraId="46386499" w14:textId="77777777" w:rsidR="00117BC3" w:rsidRPr="0080490A" w:rsidRDefault="00117BC3" w:rsidP="0047627A">
            <w:pPr>
              <w:pStyle w:val="aff1"/>
              <w:spacing w:after="120"/>
              <w:ind w:hanging="660"/>
              <w:jc w:val="left"/>
              <w:rPr>
                <w:szCs w:val="24"/>
              </w:rPr>
            </w:pPr>
            <w:r>
              <w:rPr>
                <w:szCs w:val="24"/>
              </w:rPr>
              <w:t>1.</w:t>
            </w:r>
            <w:r>
              <w:rPr>
                <w:szCs w:val="24"/>
                <w:lang w:val="en-US"/>
              </w:rPr>
              <w:t>6</w:t>
            </w:r>
            <w:r>
              <w:rPr>
                <w:szCs w:val="24"/>
              </w:rPr>
              <w:t>.</w:t>
            </w:r>
          </w:p>
        </w:tc>
        <w:tc>
          <w:tcPr>
            <w:tcW w:w="6828" w:type="dxa"/>
          </w:tcPr>
          <w:p w14:paraId="7C78120D" w14:textId="77777777" w:rsidR="00117BC3" w:rsidRPr="00760D32" w:rsidRDefault="00117BC3" w:rsidP="0047627A">
            <w:pPr>
              <w:tabs>
                <w:tab w:val="right" w:pos="9639"/>
              </w:tabs>
              <w:jc w:val="both"/>
              <w:rPr>
                <w:rFonts w:ascii="Times New Roman" w:hAnsi="Times New Roman"/>
                <w:b/>
                <w:color w:val="000000" w:themeColor="text1"/>
                <w:sz w:val="24"/>
                <w:szCs w:val="24"/>
              </w:rPr>
            </w:pPr>
            <w:r w:rsidRPr="00760D32">
              <w:rPr>
                <w:rFonts w:ascii="Times New Roman" w:hAnsi="Times New Roman"/>
                <w:color w:val="000000" w:themeColor="text1"/>
                <w:sz w:val="24"/>
                <w:szCs w:val="24"/>
              </w:rPr>
              <w:t>Подрядчик/Исполнитель обязуется не допускать случаев предоставления в адрес Заказчика/Компании поддельных (фальсифицированных) заключений медицинских осмотров и психиатрических освидетельствований своих работников.</w:t>
            </w:r>
          </w:p>
        </w:tc>
        <w:tc>
          <w:tcPr>
            <w:tcW w:w="3076" w:type="dxa"/>
            <w:vAlign w:val="center"/>
          </w:tcPr>
          <w:p w14:paraId="25598013" w14:textId="77777777" w:rsidR="00117BC3" w:rsidRPr="000B6289" w:rsidRDefault="00117BC3" w:rsidP="0047627A">
            <w:pPr>
              <w:jc w:val="center"/>
              <w:rPr>
                <w:rFonts w:ascii="Times New Roman" w:hAnsi="Times New Roman"/>
                <w:b/>
                <w:color w:val="000000" w:themeColor="text1"/>
                <w:sz w:val="24"/>
                <w:szCs w:val="24"/>
                <w:lang w:val="en-US" w:eastAsia="ja-JP"/>
              </w:rPr>
            </w:pPr>
            <w:r w:rsidRPr="000B6289">
              <w:rPr>
                <w:rFonts w:ascii="Times New Roman" w:hAnsi="Times New Roman"/>
                <w:b/>
                <w:color w:val="000000" w:themeColor="text1"/>
                <w:sz w:val="24"/>
                <w:szCs w:val="24"/>
                <w:lang w:val="en-US" w:eastAsia="ja-JP"/>
              </w:rPr>
              <w:t>-</w:t>
            </w:r>
          </w:p>
        </w:tc>
      </w:tr>
      <w:tr w:rsidR="00117BC3" w:rsidRPr="0080490A" w14:paraId="586CADE8" w14:textId="77777777" w:rsidTr="0047627A">
        <w:trPr>
          <w:trHeight w:val="280"/>
        </w:trPr>
        <w:tc>
          <w:tcPr>
            <w:tcW w:w="756" w:type="dxa"/>
          </w:tcPr>
          <w:p w14:paraId="27B5DB3C" w14:textId="77777777" w:rsidR="00117BC3" w:rsidRPr="0080490A" w:rsidRDefault="00117BC3" w:rsidP="0047627A">
            <w:pPr>
              <w:pStyle w:val="aff1"/>
              <w:spacing w:after="120"/>
              <w:ind w:hanging="660"/>
              <w:jc w:val="left"/>
              <w:rPr>
                <w:szCs w:val="24"/>
              </w:rPr>
            </w:pPr>
            <w:r>
              <w:rPr>
                <w:szCs w:val="24"/>
              </w:rPr>
              <w:t>1.7.</w:t>
            </w:r>
          </w:p>
        </w:tc>
        <w:tc>
          <w:tcPr>
            <w:tcW w:w="6828" w:type="dxa"/>
          </w:tcPr>
          <w:p w14:paraId="06A866A4" w14:textId="77777777" w:rsidR="00117BC3" w:rsidRPr="00760D32" w:rsidRDefault="00117BC3" w:rsidP="0047627A">
            <w:pPr>
              <w:spacing w:line="31" w:lineRule="atLeast"/>
              <w:jc w:val="both"/>
              <w:rPr>
                <w:rFonts w:ascii="Times New Roman" w:hAnsi="Times New Roman"/>
                <w:color w:val="000000" w:themeColor="text1"/>
                <w:sz w:val="24"/>
                <w:szCs w:val="24"/>
              </w:rPr>
            </w:pPr>
            <w:r w:rsidRPr="00760D32">
              <w:rPr>
                <w:rFonts w:ascii="Times New Roman" w:hAnsi="Times New Roman"/>
                <w:color w:val="000000" w:themeColor="text1"/>
                <w:sz w:val="24"/>
                <w:szCs w:val="24"/>
              </w:rPr>
              <w:t>Грузовые саморазгружающиеся автомобили (самосвалы), привлекаемые Подрядчиком/Исполнителем к оказанию услуг/выполнению работ на объектах и лицензионных участках Заказчика/Компании, должны быть оборудованы исправными и включенными системами:</w:t>
            </w:r>
          </w:p>
          <w:p w14:paraId="05764CE4" w14:textId="77777777" w:rsidR="00117BC3" w:rsidRPr="00760D32" w:rsidRDefault="00117BC3" w:rsidP="0047627A">
            <w:pPr>
              <w:spacing w:line="31" w:lineRule="atLeast"/>
              <w:rPr>
                <w:rFonts w:ascii="Times New Roman" w:hAnsi="Times New Roman"/>
                <w:color w:val="000000" w:themeColor="text1"/>
                <w:sz w:val="24"/>
                <w:szCs w:val="24"/>
              </w:rPr>
            </w:pPr>
            <w:r w:rsidRPr="00760D32">
              <w:rPr>
                <w:rFonts w:ascii="Times New Roman" w:hAnsi="Times New Roman"/>
                <w:color w:val="000000" w:themeColor="text1"/>
                <w:sz w:val="24"/>
                <w:szCs w:val="24"/>
              </w:rPr>
              <w:t xml:space="preserve">- </w:t>
            </w:r>
            <w:r w:rsidRPr="00760D32">
              <w:rPr>
                <w:rFonts w:ascii="Times New Roman" w:hAnsi="Times New Roman"/>
                <w:sz w:val="24"/>
                <w:szCs w:val="24"/>
                <w:lang w:eastAsia="ja-JP"/>
              </w:rPr>
              <w:t>безопасности приближения к линии электропередачи;</w:t>
            </w:r>
            <w:r w:rsidRPr="00760D32">
              <w:rPr>
                <w:rFonts w:ascii="Times New Roman" w:hAnsi="Times New Roman"/>
                <w:color w:val="000000" w:themeColor="text1"/>
                <w:sz w:val="24"/>
                <w:szCs w:val="24"/>
              </w:rPr>
              <w:t xml:space="preserve"> </w:t>
            </w:r>
          </w:p>
          <w:p w14:paraId="267079DB" w14:textId="77777777" w:rsidR="00117BC3" w:rsidRPr="00955190" w:rsidRDefault="00117BC3" w:rsidP="0047627A">
            <w:pPr>
              <w:spacing w:line="31" w:lineRule="atLeast"/>
              <w:rPr>
                <w:rFonts w:ascii="Times New Roman" w:hAnsi="Times New Roman"/>
                <w:color w:val="000000" w:themeColor="text1"/>
                <w:sz w:val="24"/>
                <w:szCs w:val="24"/>
              </w:rPr>
            </w:pPr>
            <w:r w:rsidRPr="00760D32">
              <w:rPr>
                <w:rFonts w:ascii="Times New Roman" w:hAnsi="Times New Roman"/>
                <w:color w:val="000000" w:themeColor="text1"/>
                <w:sz w:val="24"/>
                <w:szCs w:val="24"/>
              </w:rPr>
              <w:t>- звукового предупреждения о поднятом кузове</w:t>
            </w:r>
            <w:r>
              <w:rPr>
                <w:rFonts w:ascii="Times New Roman" w:hAnsi="Times New Roman"/>
                <w:color w:val="000000" w:themeColor="text1"/>
                <w:sz w:val="24"/>
                <w:szCs w:val="24"/>
              </w:rPr>
              <w:t>.</w:t>
            </w:r>
          </w:p>
          <w:p w14:paraId="43FF94C9" w14:textId="77777777" w:rsidR="00117BC3" w:rsidRPr="00760D32" w:rsidRDefault="00117BC3" w:rsidP="0047627A">
            <w:pPr>
              <w:spacing w:line="31" w:lineRule="atLeast"/>
              <w:ind w:firstLine="567"/>
              <w:jc w:val="both"/>
              <w:rPr>
                <w:rFonts w:ascii="Times New Roman" w:hAnsi="Times New Roman"/>
                <w:b/>
                <w:color w:val="000000" w:themeColor="text1"/>
                <w:sz w:val="24"/>
                <w:szCs w:val="24"/>
              </w:rPr>
            </w:pPr>
          </w:p>
        </w:tc>
        <w:tc>
          <w:tcPr>
            <w:tcW w:w="3076" w:type="dxa"/>
          </w:tcPr>
          <w:p w14:paraId="3EFBAEC6" w14:textId="77777777" w:rsidR="00117BC3" w:rsidRPr="00B30631" w:rsidRDefault="00117BC3" w:rsidP="0047627A">
            <w:pPr>
              <w:spacing w:line="31" w:lineRule="atLeast"/>
              <w:jc w:val="center"/>
              <w:rPr>
                <w:rFonts w:ascii="Times New Roman" w:hAnsi="Times New Roman"/>
                <w:color w:val="000000" w:themeColor="text1"/>
                <w:sz w:val="24"/>
                <w:szCs w:val="24"/>
                <w:lang w:eastAsia="ja-JP"/>
              </w:rPr>
            </w:pPr>
            <w:r w:rsidRPr="00B30631">
              <w:rPr>
                <w:rFonts w:ascii="Times New Roman" w:hAnsi="Times New Roman"/>
                <w:color w:val="000000" w:themeColor="text1"/>
                <w:sz w:val="24"/>
                <w:szCs w:val="24"/>
              </w:rPr>
              <w:t>Данн</w:t>
            </w:r>
            <w:r>
              <w:rPr>
                <w:rFonts w:ascii="Times New Roman" w:hAnsi="Times New Roman"/>
                <w:color w:val="000000" w:themeColor="text1"/>
                <w:sz w:val="24"/>
                <w:szCs w:val="24"/>
              </w:rPr>
              <w:t xml:space="preserve">ое условие </w:t>
            </w:r>
            <w:r w:rsidRPr="00B30631">
              <w:rPr>
                <w:rFonts w:ascii="Times New Roman" w:hAnsi="Times New Roman"/>
                <w:color w:val="000000" w:themeColor="text1"/>
                <w:sz w:val="24"/>
                <w:szCs w:val="24"/>
              </w:rPr>
              <w:t>включается в договоры с подрядными/субподрядными организациями, оказывающими услуги/выполняющими работы на объектах и лицензионных участках АО «Самотлорнефтегаз» с использованием грузовых cаморазгружающихся автомобилей (самосвалов).</w:t>
            </w:r>
          </w:p>
        </w:tc>
      </w:tr>
      <w:tr w:rsidR="00117BC3" w:rsidRPr="0080490A" w14:paraId="66EA1CB1" w14:textId="77777777" w:rsidTr="0047627A">
        <w:trPr>
          <w:trHeight w:val="280"/>
        </w:trPr>
        <w:tc>
          <w:tcPr>
            <w:tcW w:w="756" w:type="dxa"/>
          </w:tcPr>
          <w:p w14:paraId="5C587E2A" w14:textId="77777777" w:rsidR="00117BC3" w:rsidRPr="0080490A" w:rsidRDefault="00117BC3" w:rsidP="0047627A">
            <w:pPr>
              <w:pStyle w:val="aff1"/>
              <w:spacing w:after="120"/>
              <w:ind w:hanging="660"/>
              <w:jc w:val="left"/>
              <w:rPr>
                <w:szCs w:val="24"/>
              </w:rPr>
            </w:pPr>
            <w:r>
              <w:rPr>
                <w:szCs w:val="24"/>
              </w:rPr>
              <w:t>1.</w:t>
            </w:r>
            <w:r>
              <w:rPr>
                <w:szCs w:val="24"/>
                <w:lang w:val="en-US"/>
              </w:rPr>
              <w:t>8</w:t>
            </w:r>
            <w:r>
              <w:rPr>
                <w:szCs w:val="24"/>
              </w:rPr>
              <w:t>.</w:t>
            </w:r>
          </w:p>
        </w:tc>
        <w:tc>
          <w:tcPr>
            <w:tcW w:w="6828" w:type="dxa"/>
          </w:tcPr>
          <w:p w14:paraId="49ECE5C7" w14:textId="77777777" w:rsidR="00117BC3" w:rsidRPr="00760D32" w:rsidRDefault="00117BC3" w:rsidP="0047627A">
            <w:pPr>
              <w:spacing w:line="31" w:lineRule="atLeast"/>
              <w:jc w:val="both"/>
              <w:rPr>
                <w:rFonts w:ascii="Times New Roman" w:hAnsi="Times New Roman"/>
                <w:color w:val="000000" w:themeColor="text1"/>
                <w:sz w:val="24"/>
                <w:szCs w:val="24"/>
              </w:rPr>
            </w:pPr>
            <w:r w:rsidRPr="00760D32">
              <w:rPr>
                <w:rFonts w:ascii="Times New Roman" w:hAnsi="Times New Roman"/>
                <w:color w:val="000000" w:themeColor="text1"/>
                <w:sz w:val="24"/>
                <w:szCs w:val="24"/>
              </w:rPr>
              <w:t xml:space="preserve">Подъемные сооружения (включая грузоподъемные краны, краны-трубоукладчики, краны-манипуляторы, краны-экскаваторы, предназначенные для работы с крюком), привлекаемые Подрядчиком/Исполнителем к оказанию услуг/выполнению работ на объектах и лицензионных участках Заказчика/Компании, должны быть оборудованы исправной и включенной системой звукового и светового предупреждения приближения частей машины к линии электропередачи. </w:t>
            </w:r>
          </w:p>
          <w:p w14:paraId="2037D8F0" w14:textId="77777777" w:rsidR="00117BC3" w:rsidRPr="00760D32" w:rsidRDefault="00117BC3" w:rsidP="0047627A">
            <w:pPr>
              <w:spacing w:line="31" w:lineRule="atLeast"/>
              <w:ind w:firstLine="567"/>
              <w:jc w:val="both"/>
              <w:rPr>
                <w:rFonts w:ascii="Times New Roman" w:hAnsi="Times New Roman"/>
                <w:b/>
                <w:color w:val="000000" w:themeColor="text1"/>
                <w:sz w:val="24"/>
                <w:szCs w:val="24"/>
              </w:rPr>
            </w:pPr>
          </w:p>
        </w:tc>
        <w:tc>
          <w:tcPr>
            <w:tcW w:w="3076" w:type="dxa"/>
          </w:tcPr>
          <w:p w14:paraId="198A3A45" w14:textId="77777777" w:rsidR="00117BC3" w:rsidRPr="00B30631" w:rsidRDefault="00117BC3" w:rsidP="0047627A">
            <w:pPr>
              <w:jc w:val="center"/>
              <w:rPr>
                <w:rFonts w:ascii="Times New Roman" w:hAnsi="Times New Roman"/>
                <w:color w:val="000000" w:themeColor="text1"/>
                <w:sz w:val="24"/>
                <w:szCs w:val="24"/>
                <w:lang w:eastAsia="ja-JP"/>
              </w:rPr>
            </w:pPr>
            <w:r w:rsidRPr="00B30631">
              <w:rPr>
                <w:rFonts w:ascii="Times New Roman" w:hAnsi="Times New Roman"/>
                <w:color w:val="000000" w:themeColor="text1"/>
                <w:sz w:val="24"/>
                <w:szCs w:val="24"/>
              </w:rPr>
              <w:t>Данн</w:t>
            </w:r>
            <w:r>
              <w:rPr>
                <w:rFonts w:ascii="Times New Roman" w:hAnsi="Times New Roman"/>
                <w:color w:val="000000" w:themeColor="text1"/>
                <w:sz w:val="24"/>
                <w:szCs w:val="24"/>
              </w:rPr>
              <w:t>ое</w:t>
            </w:r>
            <w:r w:rsidRPr="00B30631">
              <w:rPr>
                <w:rFonts w:ascii="Times New Roman" w:hAnsi="Times New Roman"/>
                <w:color w:val="000000" w:themeColor="text1"/>
                <w:sz w:val="24"/>
                <w:szCs w:val="24"/>
              </w:rPr>
              <w:t xml:space="preserve"> </w:t>
            </w:r>
            <w:r>
              <w:rPr>
                <w:rFonts w:ascii="Times New Roman" w:hAnsi="Times New Roman"/>
                <w:color w:val="000000" w:themeColor="text1"/>
                <w:sz w:val="24"/>
                <w:szCs w:val="24"/>
              </w:rPr>
              <w:t>условие</w:t>
            </w:r>
            <w:r w:rsidRPr="00B30631">
              <w:rPr>
                <w:rFonts w:ascii="Times New Roman" w:hAnsi="Times New Roman"/>
                <w:color w:val="000000" w:themeColor="text1"/>
                <w:sz w:val="24"/>
                <w:szCs w:val="24"/>
              </w:rPr>
              <w:t xml:space="preserve"> включается в договоры с подрядными/субподрядными организациями, оказывающими услуги/выполняющими работы на объектах и лицензионных участках АО «Самотлорнефтегаз» с </w:t>
            </w:r>
            <w:r w:rsidRPr="00B30631">
              <w:rPr>
                <w:rFonts w:ascii="Times New Roman" w:hAnsi="Times New Roman"/>
                <w:color w:val="000000" w:themeColor="text1"/>
                <w:sz w:val="24"/>
                <w:szCs w:val="24"/>
              </w:rPr>
              <w:lastRenderedPageBreak/>
              <w:t>использованием подъемных сооружений.</w:t>
            </w:r>
          </w:p>
        </w:tc>
      </w:tr>
      <w:tr w:rsidR="00117BC3" w:rsidRPr="0080490A" w14:paraId="5354FB80" w14:textId="77777777" w:rsidTr="0047627A">
        <w:trPr>
          <w:trHeight w:val="280"/>
        </w:trPr>
        <w:tc>
          <w:tcPr>
            <w:tcW w:w="756" w:type="dxa"/>
          </w:tcPr>
          <w:p w14:paraId="3E5B91E9" w14:textId="77777777" w:rsidR="00117BC3" w:rsidRPr="0080490A" w:rsidRDefault="00117BC3" w:rsidP="0047627A">
            <w:pPr>
              <w:pStyle w:val="aff1"/>
              <w:spacing w:after="120"/>
              <w:ind w:hanging="660"/>
              <w:jc w:val="left"/>
              <w:rPr>
                <w:szCs w:val="24"/>
              </w:rPr>
            </w:pPr>
            <w:r>
              <w:rPr>
                <w:szCs w:val="24"/>
              </w:rPr>
              <w:lastRenderedPageBreak/>
              <w:t>1.</w:t>
            </w:r>
            <w:r>
              <w:rPr>
                <w:szCs w:val="24"/>
                <w:lang w:val="en-US"/>
              </w:rPr>
              <w:t>9</w:t>
            </w:r>
            <w:r>
              <w:rPr>
                <w:szCs w:val="24"/>
              </w:rPr>
              <w:t>.</w:t>
            </w:r>
          </w:p>
        </w:tc>
        <w:tc>
          <w:tcPr>
            <w:tcW w:w="6828" w:type="dxa"/>
          </w:tcPr>
          <w:p w14:paraId="59F968CA" w14:textId="77777777" w:rsidR="00117BC3" w:rsidRPr="00760D32" w:rsidRDefault="00117BC3" w:rsidP="0047627A">
            <w:pPr>
              <w:spacing w:line="31" w:lineRule="atLeast"/>
              <w:jc w:val="both"/>
              <w:rPr>
                <w:rFonts w:ascii="Times New Roman" w:hAnsi="Times New Roman"/>
                <w:color w:val="000000" w:themeColor="text1"/>
                <w:sz w:val="24"/>
                <w:szCs w:val="24"/>
              </w:rPr>
            </w:pPr>
            <w:r w:rsidRPr="00760D32">
              <w:rPr>
                <w:rFonts w:ascii="Times New Roman" w:hAnsi="Times New Roman"/>
                <w:color w:val="000000" w:themeColor="text1"/>
                <w:sz w:val="24"/>
                <w:szCs w:val="24"/>
              </w:rPr>
              <w:t>Экскаваторы, привлекаемые Подрядчиком/Исполнителем к оказанию услуг/выполнению работ на объектах и лицензионных участках Заказчика/Компании, должны быть оборудованы исправной и включенной системой звукового и светового предупреждения приближения частей машины к линии электропередачи.</w:t>
            </w:r>
          </w:p>
          <w:p w14:paraId="503602B8" w14:textId="77777777" w:rsidR="00117BC3" w:rsidRPr="00760D32" w:rsidRDefault="00117BC3" w:rsidP="0047627A">
            <w:pPr>
              <w:spacing w:line="31" w:lineRule="atLeast"/>
              <w:ind w:firstLine="567"/>
              <w:jc w:val="both"/>
              <w:rPr>
                <w:rFonts w:ascii="Times New Roman" w:hAnsi="Times New Roman"/>
                <w:b/>
                <w:color w:val="000000" w:themeColor="text1"/>
                <w:sz w:val="24"/>
                <w:szCs w:val="24"/>
              </w:rPr>
            </w:pPr>
          </w:p>
        </w:tc>
        <w:tc>
          <w:tcPr>
            <w:tcW w:w="3076" w:type="dxa"/>
          </w:tcPr>
          <w:p w14:paraId="431337EB" w14:textId="77777777" w:rsidR="00117BC3" w:rsidRPr="00B30631" w:rsidRDefault="00117BC3" w:rsidP="0047627A">
            <w:pPr>
              <w:jc w:val="center"/>
              <w:rPr>
                <w:rFonts w:ascii="Times New Roman" w:hAnsi="Times New Roman"/>
                <w:color w:val="000000" w:themeColor="text1"/>
                <w:sz w:val="24"/>
                <w:szCs w:val="24"/>
                <w:lang w:eastAsia="ja-JP"/>
              </w:rPr>
            </w:pPr>
            <w:r w:rsidRPr="00B30631">
              <w:rPr>
                <w:rFonts w:ascii="Times New Roman" w:hAnsi="Times New Roman"/>
                <w:color w:val="000000" w:themeColor="text1"/>
                <w:sz w:val="24"/>
                <w:szCs w:val="24"/>
              </w:rPr>
              <w:t>Данн</w:t>
            </w:r>
            <w:r>
              <w:rPr>
                <w:rFonts w:ascii="Times New Roman" w:hAnsi="Times New Roman"/>
                <w:color w:val="000000" w:themeColor="text1"/>
                <w:sz w:val="24"/>
                <w:szCs w:val="24"/>
              </w:rPr>
              <w:t>ое</w:t>
            </w:r>
            <w:r w:rsidRPr="00B30631">
              <w:rPr>
                <w:rFonts w:ascii="Times New Roman" w:hAnsi="Times New Roman"/>
                <w:color w:val="000000" w:themeColor="text1"/>
                <w:sz w:val="24"/>
                <w:szCs w:val="24"/>
              </w:rPr>
              <w:t xml:space="preserve"> </w:t>
            </w:r>
            <w:r>
              <w:rPr>
                <w:rFonts w:ascii="Times New Roman" w:hAnsi="Times New Roman"/>
                <w:color w:val="000000" w:themeColor="text1"/>
                <w:sz w:val="24"/>
                <w:szCs w:val="24"/>
              </w:rPr>
              <w:t>условие</w:t>
            </w:r>
            <w:r w:rsidRPr="00B30631">
              <w:rPr>
                <w:rFonts w:ascii="Times New Roman" w:hAnsi="Times New Roman"/>
                <w:color w:val="000000" w:themeColor="text1"/>
                <w:sz w:val="24"/>
                <w:szCs w:val="24"/>
              </w:rPr>
              <w:t xml:space="preserve"> включается в договоры с подрядными/субподрядными организациями, оказывающими услуги/выполняющими работы на объектах и лицензионных участках АО «Самотлорнефтегаз» с использованием экскаваторов.</w:t>
            </w:r>
          </w:p>
        </w:tc>
      </w:tr>
      <w:tr w:rsidR="00117BC3" w:rsidRPr="0080490A" w14:paraId="4C57253D" w14:textId="77777777" w:rsidTr="0047627A">
        <w:trPr>
          <w:trHeight w:val="280"/>
        </w:trPr>
        <w:tc>
          <w:tcPr>
            <w:tcW w:w="756" w:type="dxa"/>
          </w:tcPr>
          <w:p w14:paraId="7E414220" w14:textId="77777777" w:rsidR="00117BC3" w:rsidRPr="00357FB5" w:rsidRDefault="00117BC3" w:rsidP="0047627A">
            <w:pPr>
              <w:pStyle w:val="aff1"/>
              <w:spacing w:after="120"/>
              <w:ind w:hanging="660"/>
              <w:jc w:val="left"/>
              <w:rPr>
                <w:szCs w:val="24"/>
              </w:rPr>
            </w:pPr>
            <w:r>
              <w:rPr>
                <w:szCs w:val="24"/>
              </w:rPr>
              <w:t>1.1</w:t>
            </w:r>
            <w:r>
              <w:rPr>
                <w:szCs w:val="24"/>
                <w:lang w:val="en-US"/>
              </w:rPr>
              <w:t>0</w:t>
            </w:r>
            <w:r>
              <w:rPr>
                <w:szCs w:val="24"/>
              </w:rPr>
              <w:t>.</w:t>
            </w:r>
          </w:p>
        </w:tc>
        <w:tc>
          <w:tcPr>
            <w:tcW w:w="6828" w:type="dxa"/>
          </w:tcPr>
          <w:p w14:paraId="2892C3A8" w14:textId="77777777" w:rsidR="00117BC3" w:rsidRPr="00760D32" w:rsidRDefault="00117BC3" w:rsidP="0047627A">
            <w:pPr>
              <w:jc w:val="both"/>
              <w:rPr>
                <w:rFonts w:ascii="Times New Roman" w:hAnsi="Times New Roman"/>
                <w:color w:val="000000" w:themeColor="text1"/>
                <w:sz w:val="24"/>
                <w:szCs w:val="24"/>
              </w:rPr>
            </w:pPr>
            <w:r w:rsidRPr="00760D32">
              <w:rPr>
                <w:rFonts w:ascii="Times New Roman" w:hAnsi="Times New Roman"/>
                <w:color w:val="000000" w:themeColor="text1"/>
                <w:sz w:val="24"/>
                <w:szCs w:val="24"/>
              </w:rPr>
              <w:t>Привлекаемые Подрядчиком/Исполнителем к выполнению работ/оказанию услуг в интересах Заказчика/Компании крупногабаритные транспортные средства (включая гусеничную технику, автокраны, экскаваторы, трубоукладчики и бульдозеры) должны иметь размещенные в кабинах крупногабаритных транспортных средств памятку по действиям при повреждении воздушных линий электропередачи (далее – ВЛ) и наклейку (на передней панели транспортного средства) с надписью: «Осторожно, ЛЭП! Опусти кузов/стрелу».</w:t>
            </w:r>
            <w:r>
              <w:rPr>
                <w:rFonts w:ascii="Times New Roman" w:hAnsi="Times New Roman"/>
                <w:color w:val="000000" w:themeColor="text1"/>
                <w:sz w:val="24"/>
                <w:szCs w:val="24"/>
              </w:rPr>
              <w:t xml:space="preserve"> </w:t>
            </w:r>
          </w:p>
        </w:tc>
        <w:tc>
          <w:tcPr>
            <w:tcW w:w="3076" w:type="dxa"/>
          </w:tcPr>
          <w:p w14:paraId="2168CB97" w14:textId="77777777" w:rsidR="00117BC3" w:rsidRPr="00B40830" w:rsidRDefault="00117BC3" w:rsidP="0047627A">
            <w:pPr>
              <w:jc w:val="center"/>
              <w:rPr>
                <w:rFonts w:ascii="Times New Roman" w:hAnsi="Times New Roman"/>
                <w:color w:val="000000" w:themeColor="text1"/>
                <w:sz w:val="24"/>
                <w:szCs w:val="24"/>
                <w:lang w:eastAsia="ja-JP"/>
              </w:rPr>
            </w:pPr>
            <w:r>
              <w:rPr>
                <w:rFonts w:ascii="Times New Roman" w:hAnsi="Times New Roman"/>
                <w:color w:val="000000" w:themeColor="text1"/>
                <w:sz w:val="24"/>
                <w:szCs w:val="24"/>
              </w:rPr>
              <w:t>Т</w:t>
            </w:r>
            <w:r w:rsidRPr="00760D32">
              <w:rPr>
                <w:rFonts w:ascii="Times New Roman" w:hAnsi="Times New Roman"/>
                <w:color w:val="000000" w:themeColor="text1"/>
                <w:sz w:val="24"/>
                <w:szCs w:val="24"/>
              </w:rPr>
              <w:t>екст памятки по действиям при повреждении ВЛ, требования к оформлению памятки и наклейки доводится Заказчиком/Компанией Подрядчику/Исполнителю официальным письмом.</w:t>
            </w:r>
          </w:p>
        </w:tc>
      </w:tr>
      <w:tr w:rsidR="00117BC3" w:rsidRPr="0080490A" w14:paraId="397B5B48" w14:textId="77777777" w:rsidTr="0047627A">
        <w:trPr>
          <w:trHeight w:val="280"/>
        </w:trPr>
        <w:tc>
          <w:tcPr>
            <w:tcW w:w="756" w:type="dxa"/>
          </w:tcPr>
          <w:p w14:paraId="463C76A4" w14:textId="77777777" w:rsidR="00117BC3" w:rsidRPr="00357FB5" w:rsidRDefault="00117BC3" w:rsidP="0047627A">
            <w:pPr>
              <w:pStyle w:val="aff1"/>
              <w:spacing w:after="120"/>
              <w:ind w:hanging="660"/>
              <w:jc w:val="left"/>
              <w:rPr>
                <w:szCs w:val="24"/>
              </w:rPr>
            </w:pPr>
            <w:r>
              <w:rPr>
                <w:szCs w:val="24"/>
              </w:rPr>
              <w:t>1.1</w:t>
            </w:r>
            <w:r>
              <w:rPr>
                <w:szCs w:val="24"/>
                <w:lang w:val="en-US"/>
              </w:rPr>
              <w:t>1</w:t>
            </w:r>
            <w:r>
              <w:rPr>
                <w:szCs w:val="24"/>
              </w:rPr>
              <w:t>.</w:t>
            </w:r>
          </w:p>
        </w:tc>
        <w:tc>
          <w:tcPr>
            <w:tcW w:w="6828" w:type="dxa"/>
          </w:tcPr>
          <w:p w14:paraId="18A0577C" w14:textId="77777777" w:rsidR="00117BC3" w:rsidRPr="00760D32" w:rsidRDefault="00117BC3" w:rsidP="0047627A">
            <w:pPr>
              <w:jc w:val="both"/>
              <w:rPr>
                <w:rFonts w:ascii="Times New Roman" w:hAnsi="Times New Roman"/>
                <w:color w:val="000000" w:themeColor="text1"/>
                <w:sz w:val="24"/>
                <w:szCs w:val="24"/>
              </w:rPr>
            </w:pPr>
            <w:r w:rsidRPr="00760D32">
              <w:rPr>
                <w:rFonts w:ascii="Times New Roman" w:hAnsi="Times New Roman"/>
                <w:color w:val="000000" w:themeColor="text1"/>
                <w:sz w:val="24"/>
                <w:szCs w:val="24"/>
              </w:rPr>
              <w:t>Подрядчик/Исполнитель обязан ознакомить водителей/машинистов крупногабаритных транспортных средств (включая гусеничную технику, автокраны, экскаваторы, трубоукладчики и бульдозеры) с учебным фильмом «Обеспечение безопасности при производстве работ в охранных зонах в</w:t>
            </w:r>
            <w:r>
              <w:rPr>
                <w:rFonts w:ascii="Times New Roman" w:hAnsi="Times New Roman"/>
                <w:color w:val="000000" w:themeColor="text1"/>
                <w:sz w:val="24"/>
                <w:szCs w:val="24"/>
              </w:rPr>
              <w:t>оздушных линий электропередачи»</w:t>
            </w:r>
            <w:r w:rsidRPr="00760D32">
              <w:rPr>
                <w:rFonts w:ascii="Times New Roman" w:hAnsi="Times New Roman"/>
                <w:color w:val="000000" w:themeColor="text1"/>
                <w:sz w:val="24"/>
                <w:szCs w:val="24"/>
              </w:rPr>
              <w:t>, с оформлением листа ознакомления работников под подпись.</w:t>
            </w:r>
            <w:r>
              <w:rPr>
                <w:rFonts w:ascii="Times New Roman" w:hAnsi="Times New Roman"/>
                <w:color w:val="000000" w:themeColor="text1"/>
                <w:sz w:val="24"/>
                <w:szCs w:val="24"/>
              </w:rPr>
              <w:t xml:space="preserve"> </w:t>
            </w:r>
          </w:p>
        </w:tc>
        <w:tc>
          <w:tcPr>
            <w:tcW w:w="3076" w:type="dxa"/>
          </w:tcPr>
          <w:p w14:paraId="5A48E4B8" w14:textId="77777777" w:rsidR="00117BC3" w:rsidRPr="002674FA" w:rsidRDefault="00117BC3" w:rsidP="0047627A">
            <w:pPr>
              <w:jc w:val="center"/>
              <w:rPr>
                <w:rFonts w:ascii="Times New Roman" w:hAnsi="Times New Roman"/>
                <w:color w:val="FF0000"/>
                <w:sz w:val="24"/>
                <w:szCs w:val="24"/>
                <w:lang w:eastAsia="ja-JP"/>
              </w:rPr>
            </w:pPr>
            <w:r>
              <w:rPr>
                <w:rFonts w:ascii="Times New Roman" w:hAnsi="Times New Roman"/>
                <w:color w:val="000000" w:themeColor="text1"/>
                <w:sz w:val="24"/>
                <w:szCs w:val="24"/>
              </w:rPr>
              <w:t>У</w:t>
            </w:r>
            <w:r w:rsidRPr="00760D32">
              <w:rPr>
                <w:rFonts w:ascii="Times New Roman" w:hAnsi="Times New Roman"/>
                <w:color w:val="000000" w:themeColor="text1"/>
                <w:sz w:val="24"/>
                <w:szCs w:val="24"/>
              </w:rPr>
              <w:t xml:space="preserve">чебный фильм «Обеспечение безопасности при производстве работ в охранных зонах воздушных линий электропередачи» </w:t>
            </w:r>
            <w:r>
              <w:rPr>
                <w:rFonts w:ascii="Times New Roman" w:hAnsi="Times New Roman"/>
                <w:color w:val="000000" w:themeColor="text1"/>
                <w:sz w:val="24"/>
                <w:szCs w:val="24"/>
              </w:rPr>
              <w:t xml:space="preserve">или ссылка на его место размещения на общедоступном ресурсе </w:t>
            </w:r>
            <w:r w:rsidRPr="00760D32">
              <w:rPr>
                <w:rFonts w:ascii="Times New Roman" w:hAnsi="Times New Roman"/>
                <w:color w:val="000000" w:themeColor="text1"/>
                <w:sz w:val="24"/>
                <w:szCs w:val="24"/>
              </w:rPr>
              <w:t>передается Заказчиком/Компанией Подрядчику/Исполнителю официальным письмом.</w:t>
            </w:r>
          </w:p>
        </w:tc>
      </w:tr>
      <w:tr w:rsidR="00117BC3" w:rsidRPr="0080490A" w14:paraId="2B652E90" w14:textId="77777777" w:rsidTr="0047627A">
        <w:trPr>
          <w:trHeight w:val="280"/>
        </w:trPr>
        <w:tc>
          <w:tcPr>
            <w:tcW w:w="756" w:type="dxa"/>
          </w:tcPr>
          <w:p w14:paraId="4C69BD56" w14:textId="77777777" w:rsidR="00117BC3" w:rsidRPr="00357FB5" w:rsidRDefault="00117BC3" w:rsidP="0047627A">
            <w:pPr>
              <w:pStyle w:val="aff1"/>
              <w:spacing w:after="120"/>
              <w:ind w:hanging="660"/>
              <w:jc w:val="left"/>
              <w:rPr>
                <w:szCs w:val="24"/>
              </w:rPr>
            </w:pPr>
            <w:r>
              <w:rPr>
                <w:szCs w:val="24"/>
              </w:rPr>
              <w:t>1.12.</w:t>
            </w:r>
          </w:p>
        </w:tc>
        <w:tc>
          <w:tcPr>
            <w:tcW w:w="6828" w:type="dxa"/>
          </w:tcPr>
          <w:p w14:paraId="0F916077" w14:textId="77777777" w:rsidR="00117BC3" w:rsidRPr="00760D32" w:rsidRDefault="00117BC3" w:rsidP="0047627A">
            <w:pPr>
              <w:jc w:val="both"/>
              <w:rPr>
                <w:rFonts w:ascii="Times New Roman" w:hAnsi="Times New Roman"/>
                <w:color w:val="000000" w:themeColor="text1"/>
                <w:sz w:val="24"/>
                <w:szCs w:val="24"/>
              </w:rPr>
            </w:pPr>
            <w:r w:rsidRPr="00760D32">
              <w:rPr>
                <w:rFonts w:ascii="Times New Roman" w:hAnsi="Times New Roman"/>
                <w:color w:val="000000" w:themeColor="text1"/>
                <w:sz w:val="24"/>
                <w:szCs w:val="24"/>
              </w:rPr>
              <w:t xml:space="preserve">Подрядчик/Исполнитель, при выполнении работ/оказания услуг в охранной зоне ВЛ с применением </w:t>
            </w:r>
            <w:r>
              <w:rPr>
                <w:rFonts w:ascii="Times New Roman" w:hAnsi="Times New Roman"/>
                <w:color w:val="000000" w:themeColor="text1"/>
                <w:sz w:val="24"/>
                <w:szCs w:val="24"/>
              </w:rPr>
              <w:t xml:space="preserve">самосвалов, </w:t>
            </w:r>
            <w:r w:rsidRPr="00760D32">
              <w:rPr>
                <w:rFonts w:ascii="Times New Roman" w:hAnsi="Times New Roman"/>
                <w:color w:val="000000" w:themeColor="text1"/>
                <w:sz w:val="24"/>
                <w:szCs w:val="24"/>
              </w:rPr>
              <w:t xml:space="preserve">крупногабаритных транспортных средств (включая гусеничную технику, автокраны, экскаваторы, трубоукладчики и бульдозеры), обязан обеспечить установку в зоне выполнения работ/оказания услуг (на период выполнения работ/оказания услуг) рамок со светоотражающей маркировкой, ограничивающих высоту габарита транспортного средства во избежание повреждения воздушных линий электропередач, технологических и кабельных эстакад.   </w:t>
            </w:r>
          </w:p>
        </w:tc>
        <w:tc>
          <w:tcPr>
            <w:tcW w:w="3076" w:type="dxa"/>
            <w:vAlign w:val="center"/>
          </w:tcPr>
          <w:p w14:paraId="572E6F00" w14:textId="77777777" w:rsidR="00117BC3" w:rsidRPr="000B6289" w:rsidRDefault="00117BC3" w:rsidP="0047627A">
            <w:pPr>
              <w:jc w:val="center"/>
              <w:rPr>
                <w:rFonts w:ascii="Times New Roman" w:hAnsi="Times New Roman"/>
                <w:b/>
                <w:color w:val="FF0000"/>
                <w:sz w:val="24"/>
                <w:szCs w:val="24"/>
                <w:lang w:val="en-US" w:eastAsia="ja-JP"/>
              </w:rPr>
            </w:pPr>
            <w:r w:rsidRPr="000B6289">
              <w:rPr>
                <w:rFonts w:ascii="Times New Roman" w:hAnsi="Times New Roman"/>
                <w:b/>
                <w:sz w:val="24"/>
                <w:szCs w:val="24"/>
                <w:lang w:val="en-US" w:eastAsia="ja-JP"/>
              </w:rPr>
              <w:t>-</w:t>
            </w:r>
          </w:p>
        </w:tc>
      </w:tr>
      <w:tr w:rsidR="00117BC3" w:rsidRPr="0080490A" w14:paraId="69465EE5" w14:textId="77777777" w:rsidTr="0047627A">
        <w:trPr>
          <w:trHeight w:val="280"/>
        </w:trPr>
        <w:tc>
          <w:tcPr>
            <w:tcW w:w="756" w:type="dxa"/>
          </w:tcPr>
          <w:p w14:paraId="63B822CD" w14:textId="77777777" w:rsidR="00117BC3" w:rsidRPr="00357FB5" w:rsidRDefault="00117BC3" w:rsidP="0047627A">
            <w:pPr>
              <w:pStyle w:val="aff1"/>
              <w:spacing w:after="120"/>
              <w:ind w:hanging="660"/>
              <w:jc w:val="left"/>
              <w:rPr>
                <w:szCs w:val="24"/>
              </w:rPr>
            </w:pPr>
            <w:r>
              <w:rPr>
                <w:szCs w:val="24"/>
              </w:rPr>
              <w:t>1.</w:t>
            </w:r>
            <w:r>
              <w:rPr>
                <w:szCs w:val="24"/>
                <w:lang w:val="en-US"/>
              </w:rPr>
              <w:t>13</w:t>
            </w:r>
            <w:r>
              <w:rPr>
                <w:szCs w:val="24"/>
              </w:rPr>
              <w:t>.</w:t>
            </w:r>
          </w:p>
        </w:tc>
        <w:tc>
          <w:tcPr>
            <w:tcW w:w="6828" w:type="dxa"/>
          </w:tcPr>
          <w:p w14:paraId="2A1C002B" w14:textId="77777777" w:rsidR="00117BC3" w:rsidRPr="004A27DD" w:rsidRDefault="00117BC3" w:rsidP="0047627A">
            <w:pPr>
              <w:tabs>
                <w:tab w:val="right" w:pos="9639"/>
              </w:tabs>
              <w:jc w:val="both"/>
              <w:rPr>
                <w:rFonts w:ascii="Times New Roman" w:hAnsi="Times New Roman"/>
                <w:sz w:val="24"/>
                <w:szCs w:val="24"/>
              </w:rPr>
            </w:pPr>
            <w:r w:rsidRPr="004A27DD">
              <w:rPr>
                <w:rFonts w:ascii="Times New Roman" w:hAnsi="Times New Roman"/>
                <w:sz w:val="24"/>
                <w:szCs w:val="24"/>
              </w:rPr>
              <w:t>Факт о выяв</w:t>
            </w:r>
            <w:r>
              <w:rPr>
                <w:rFonts w:ascii="Times New Roman" w:hAnsi="Times New Roman"/>
                <w:sz w:val="24"/>
                <w:szCs w:val="24"/>
              </w:rPr>
              <w:t xml:space="preserve">ленном нарушении </w:t>
            </w:r>
            <w:r w:rsidRPr="00232D15">
              <w:rPr>
                <w:rFonts w:ascii="Times New Roman" w:hAnsi="Times New Roman"/>
                <w:sz w:val="24"/>
                <w:szCs w:val="24"/>
              </w:rPr>
              <w:t>подпунктов 1.1</w:t>
            </w:r>
            <w:r>
              <w:rPr>
                <w:rFonts w:ascii="Times New Roman" w:hAnsi="Times New Roman"/>
                <w:sz w:val="24"/>
                <w:szCs w:val="24"/>
              </w:rPr>
              <w:t>-1.</w:t>
            </w:r>
            <w:r w:rsidRPr="00C45CD4">
              <w:rPr>
                <w:rFonts w:ascii="Times New Roman" w:hAnsi="Times New Roman"/>
                <w:sz w:val="24"/>
                <w:szCs w:val="24"/>
              </w:rPr>
              <w:t>12</w:t>
            </w:r>
            <w:r w:rsidRPr="004A27DD">
              <w:rPr>
                <w:rFonts w:ascii="Times New Roman" w:hAnsi="Times New Roman"/>
                <w:sz w:val="24"/>
                <w:szCs w:val="24"/>
              </w:rPr>
              <w:t xml:space="preserve"> настояще</w:t>
            </w:r>
            <w:r>
              <w:rPr>
                <w:rFonts w:ascii="Times New Roman" w:hAnsi="Times New Roman"/>
                <w:sz w:val="24"/>
                <w:szCs w:val="24"/>
              </w:rPr>
              <w:t>й</w:t>
            </w:r>
            <w:r w:rsidRPr="004A27DD">
              <w:rPr>
                <w:rFonts w:ascii="Times New Roman" w:hAnsi="Times New Roman"/>
                <w:sz w:val="24"/>
                <w:szCs w:val="24"/>
              </w:rPr>
              <w:t xml:space="preserve"> </w:t>
            </w:r>
            <w:r>
              <w:rPr>
                <w:rFonts w:ascii="Times New Roman" w:hAnsi="Times New Roman"/>
                <w:sz w:val="24"/>
                <w:szCs w:val="24"/>
              </w:rPr>
              <w:t>Главы</w:t>
            </w:r>
            <w:r w:rsidRPr="004A27DD">
              <w:rPr>
                <w:rFonts w:ascii="Times New Roman" w:hAnsi="Times New Roman"/>
                <w:sz w:val="24"/>
                <w:szCs w:val="24"/>
              </w:rPr>
              <w:t xml:space="preserve"> фиксируется актом, подписанным уполномоченным представителем Заказчика/Компании (куратором Договора и/или специалистом службы ПБОТОС и/или работником </w:t>
            </w:r>
            <w:r w:rsidRPr="004A27DD">
              <w:rPr>
                <w:rFonts w:ascii="Times New Roman" w:hAnsi="Times New Roman"/>
                <w:sz w:val="24"/>
                <w:szCs w:val="24"/>
              </w:rPr>
              <w:lastRenderedPageBreak/>
              <w:t>Заказчика/Компании, осуществляющим производственный контроль, либо третьим лицом, привлеченным Заказчиком/Компанией для осуществления контроля, и/или работниками предприятия, привлеченного Заказчиком/Компанией для оказания охранных услуг), а также уполномоченным представителем Подрядчика/Исполнителя.</w:t>
            </w:r>
          </w:p>
          <w:p w14:paraId="0F3F4877" w14:textId="77777777" w:rsidR="00117BC3" w:rsidRPr="004A27DD" w:rsidRDefault="00117BC3" w:rsidP="0047627A">
            <w:pPr>
              <w:tabs>
                <w:tab w:val="right" w:pos="9639"/>
              </w:tabs>
              <w:jc w:val="both"/>
              <w:rPr>
                <w:rFonts w:ascii="Times New Roman" w:hAnsi="Times New Roman"/>
                <w:sz w:val="24"/>
                <w:szCs w:val="24"/>
              </w:rPr>
            </w:pPr>
            <w:r w:rsidRPr="004A27DD">
              <w:rPr>
                <w:rFonts w:ascii="Times New Roman" w:hAnsi="Times New Roman"/>
                <w:sz w:val="24"/>
                <w:szCs w:val="24"/>
              </w:rPr>
              <w:t>В случае отказа представителя Подрядчика/Исполнителя от подписания вышеуказанного акта, составляется акт об отказе от подписания акта о выявленном нарушении. Факт отказа подтверждается подписью свидетеля(-ей) из числа работников Заказчика/Компании. Отказ представителя Подрядчика/Исполнителя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 при установлении вины Подрядчика/Исполнителя.</w:t>
            </w:r>
          </w:p>
        </w:tc>
        <w:tc>
          <w:tcPr>
            <w:tcW w:w="3076" w:type="dxa"/>
            <w:shd w:val="clear" w:color="auto" w:fill="auto"/>
            <w:vAlign w:val="center"/>
          </w:tcPr>
          <w:p w14:paraId="09CBC4B7" w14:textId="77777777" w:rsidR="00117BC3" w:rsidRPr="000B6289" w:rsidRDefault="00117BC3" w:rsidP="0047627A">
            <w:pPr>
              <w:jc w:val="center"/>
              <w:rPr>
                <w:rFonts w:ascii="Times New Roman" w:hAnsi="Times New Roman"/>
                <w:sz w:val="24"/>
                <w:szCs w:val="24"/>
                <w:lang w:val="en-US" w:eastAsia="ja-JP"/>
              </w:rPr>
            </w:pPr>
            <w:r>
              <w:rPr>
                <w:rFonts w:ascii="Times New Roman" w:hAnsi="Times New Roman"/>
                <w:sz w:val="24"/>
                <w:szCs w:val="24"/>
                <w:lang w:val="en-US" w:eastAsia="ja-JP"/>
              </w:rPr>
              <w:lastRenderedPageBreak/>
              <w:t>-</w:t>
            </w:r>
          </w:p>
        </w:tc>
      </w:tr>
    </w:tbl>
    <w:p w14:paraId="4BB35CCB" w14:textId="77777777" w:rsidR="00117BC3" w:rsidRDefault="00117BC3" w:rsidP="00117BC3">
      <w:pPr>
        <w:pStyle w:val="S4"/>
        <w:jc w:val="center"/>
        <w:rPr>
          <w:b/>
        </w:rPr>
      </w:pPr>
    </w:p>
    <w:p w14:paraId="3AFBBD46" w14:textId="77777777" w:rsidR="00117BC3" w:rsidRDefault="00117BC3" w:rsidP="00117BC3">
      <w:pPr>
        <w:pStyle w:val="S4"/>
        <w:jc w:val="center"/>
        <w:rPr>
          <w:b/>
        </w:rPr>
      </w:pPr>
    </w:p>
    <w:p w14:paraId="669904FD" w14:textId="77777777" w:rsidR="00117BC3" w:rsidRDefault="00117BC3" w:rsidP="00117BC3">
      <w:pPr>
        <w:pStyle w:val="S4"/>
        <w:jc w:val="center"/>
        <w:rPr>
          <w:b/>
        </w:rPr>
      </w:pPr>
    </w:p>
    <w:p w14:paraId="17614098" w14:textId="77777777" w:rsidR="00117BC3" w:rsidRDefault="00117BC3" w:rsidP="00117BC3">
      <w:pPr>
        <w:pStyle w:val="S4"/>
        <w:jc w:val="center"/>
        <w:rPr>
          <w:b/>
        </w:rPr>
      </w:pPr>
    </w:p>
    <w:p w14:paraId="08F7C32A" w14:textId="77777777" w:rsidR="00117BC3" w:rsidRDefault="00117BC3" w:rsidP="00117BC3">
      <w:pPr>
        <w:rPr>
          <w:rFonts w:ascii="Times New Roman" w:hAnsi="Times New Roman" w:cs="Times New Roman"/>
          <w:sz w:val="24"/>
          <w:szCs w:val="24"/>
        </w:rPr>
      </w:pPr>
    </w:p>
    <w:p w14:paraId="2406E1B9" w14:textId="77777777" w:rsidR="00117BC3" w:rsidRDefault="00117BC3" w:rsidP="00117BC3">
      <w:pPr>
        <w:rPr>
          <w:rFonts w:ascii="Times New Roman" w:hAnsi="Times New Roman" w:cs="Times New Roman"/>
          <w:sz w:val="24"/>
          <w:szCs w:val="24"/>
        </w:rPr>
      </w:pPr>
    </w:p>
    <w:p w14:paraId="370E4A47" w14:textId="77777777" w:rsidR="00117BC3" w:rsidRDefault="00117BC3" w:rsidP="00117BC3">
      <w:pPr>
        <w:rPr>
          <w:rFonts w:ascii="Times New Roman" w:hAnsi="Times New Roman" w:cs="Times New Roman"/>
          <w:sz w:val="24"/>
          <w:szCs w:val="24"/>
        </w:rPr>
      </w:pPr>
    </w:p>
    <w:p w14:paraId="3A4457FD" w14:textId="77777777" w:rsidR="00117BC3" w:rsidRDefault="00117BC3" w:rsidP="00117BC3">
      <w:pPr>
        <w:rPr>
          <w:rFonts w:ascii="Times New Roman" w:hAnsi="Times New Roman" w:cs="Times New Roman"/>
          <w:sz w:val="24"/>
          <w:szCs w:val="24"/>
        </w:rPr>
      </w:pPr>
    </w:p>
    <w:p w14:paraId="6AF068B6" w14:textId="77777777" w:rsidR="00117BC3" w:rsidRDefault="00117BC3" w:rsidP="00117BC3">
      <w:pPr>
        <w:rPr>
          <w:rFonts w:ascii="Times New Roman" w:hAnsi="Times New Roman" w:cs="Times New Roman"/>
          <w:sz w:val="24"/>
          <w:szCs w:val="24"/>
        </w:rPr>
      </w:pPr>
    </w:p>
    <w:p w14:paraId="23EE0C39" w14:textId="77777777" w:rsidR="00117BC3" w:rsidRDefault="00117BC3" w:rsidP="00117BC3">
      <w:pPr>
        <w:rPr>
          <w:rFonts w:ascii="Times New Roman" w:hAnsi="Times New Roman" w:cs="Times New Roman"/>
          <w:sz w:val="24"/>
          <w:szCs w:val="24"/>
        </w:rPr>
      </w:pPr>
    </w:p>
    <w:p w14:paraId="7E57B527" w14:textId="77777777" w:rsidR="00117BC3" w:rsidRDefault="00117BC3" w:rsidP="00117BC3">
      <w:pPr>
        <w:rPr>
          <w:rFonts w:ascii="Times New Roman" w:hAnsi="Times New Roman" w:cs="Times New Roman"/>
          <w:sz w:val="24"/>
          <w:szCs w:val="24"/>
        </w:rPr>
      </w:pPr>
    </w:p>
    <w:p w14:paraId="05CDA031" w14:textId="77777777" w:rsidR="00117BC3" w:rsidRDefault="00117BC3" w:rsidP="00117BC3">
      <w:pPr>
        <w:rPr>
          <w:rFonts w:ascii="Times New Roman" w:hAnsi="Times New Roman" w:cs="Times New Roman"/>
          <w:sz w:val="24"/>
          <w:szCs w:val="24"/>
        </w:rPr>
      </w:pPr>
    </w:p>
    <w:p w14:paraId="3C873791" w14:textId="77777777" w:rsidR="00117BC3" w:rsidRDefault="00117BC3" w:rsidP="00117BC3">
      <w:pPr>
        <w:rPr>
          <w:rFonts w:ascii="Times New Roman" w:hAnsi="Times New Roman" w:cs="Times New Roman"/>
          <w:sz w:val="24"/>
          <w:szCs w:val="24"/>
        </w:rPr>
      </w:pPr>
    </w:p>
    <w:p w14:paraId="2A6B7F42" w14:textId="77777777" w:rsidR="00117BC3" w:rsidRDefault="00117BC3" w:rsidP="00117BC3">
      <w:pPr>
        <w:rPr>
          <w:rFonts w:ascii="Times New Roman" w:hAnsi="Times New Roman" w:cs="Times New Roman"/>
          <w:sz w:val="24"/>
          <w:szCs w:val="24"/>
        </w:rPr>
      </w:pPr>
    </w:p>
    <w:p w14:paraId="78FDC8AF" w14:textId="77777777" w:rsidR="00117BC3" w:rsidRDefault="00117BC3" w:rsidP="00117BC3">
      <w:pPr>
        <w:rPr>
          <w:rFonts w:ascii="Times New Roman" w:hAnsi="Times New Roman" w:cs="Times New Roman"/>
          <w:sz w:val="24"/>
          <w:szCs w:val="24"/>
        </w:rPr>
      </w:pPr>
    </w:p>
    <w:p w14:paraId="3B08ED3E" w14:textId="77777777" w:rsidR="00117BC3" w:rsidRDefault="00117BC3" w:rsidP="00117BC3">
      <w:pPr>
        <w:rPr>
          <w:rFonts w:ascii="Times New Roman" w:hAnsi="Times New Roman" w:cs="Times New Roman"/>
          <w:sz w:val="24"/>
          <w:szCs w:val="24"/>
        </w:rPr>
      </w:pPr>
    </w:p>
    <w:p w14:paraId="60822D2D" w14:textId="77777777" w:rsidR="00117BC3" w:rsidRDefault="00117BC3" w:rsidP="00117BC3"/>
    <w:p w14:paraId="7D0C0663" w14:textId="77777777" w:rsidR="00117BC3" w:rsidRDefault="00117BC3" w:rsidP="00117BC3"/>
    <w:p w14:paraId="515E0B82" w14:textId="77777777" w:rsidR="00117BC3" w:rsidRPr="009637D6" w:rsidRDefault="00117BC3" w:rsidP="00117BC3"/>
    <w:p w14:paraId="28486B59" w14:textId="77777777" w:rsidR="00E73662" w:rsidRDefault="00E73662" w:rsidP="00117BC3">
      <w:pPr>
        <w:pStyle w:val="S4"/>
        <w:ind w:left="1080"/>
        <w:jc w:val="center"/>
        <w:rPr>
          <w:b/>
          <w:color w:val="0000FF"/>
        </w:rPr>
      </w:pPr>
    </w:p>
    <w:p w14:paraId="54B29E49" w14:textId="77777777" w:rsidR="00E73662" w:rsidRDefault="00E73662" w:rsidP="00117BC3">
      <w:pPr>
        <w:pStyle w:val="S4"/>
        <w:ind w:left="1080"/>
        <w:jc w:val="center"/>
        <w:rPr>
          <w:b/>
          <w:color w:val="0000FF"/>
        </w:rPr>
      </w:pPr>
    </w:p>
    <w:p w14:paraId="1FA9B423" w14:textId="77777777" w:rsidR="00E73662" w:rsidRDefault="00E73662" w:rsidP="00117BC3">
      <w:pPr>
        <w:pStyle w:val="S4"/>
        <w:ind w:left="1080"/>
        <w:jc w:val="center"/>
        <w:rPr>
          <w:b/>
          <w:color w:val="0000FF"/>
        </w:rPr>
      </w:pPr>
    </w:p>
    <w:p w14:paraId="6BE9C38A" w14:textId="77777777" w:rsidR="00E73662" w:rsidRDefault="00E73662" w:rsidP="00117BC3">
      <w:pPr>
        <w:pStyle w:val="S4"/>
        <w:ind w:left="1080"/>
        <w:jc w:val="center"/>
        <w:rPr>
          <w:b/>
          <w:color w:val="0000FF"/>
        </w:rPr>
      </w:pPr>
    </w:p>
    <w:p w14:paraId="1FEC6AB2" w14:textId="0F452D5B" w:rsidR="00117BC3" w:rsidRDefault="00117BC3" w:rsidP="00117BC3">
      <w:pPr>
        <w:pStyle w:val="S4"/>
        <w:ind w:left="1080"/>
        <w:jc w:val="center"/>
        <w:rPr>
          <w:b/>
          <w:color w:val="0000FF"/>
        </w:rPr>
      </w:pPr>
      <w:r>
        <w:rPr>
          <w:b/>
          <w:color w:val="0000FF"/>
        </w:rPr>
        <w:lastRenderedPageBreak/>
        <w:t>ГЛАВА 6</w:t>
      </w:r>
    </w:p>
    <w:p w14:paraId="4BC5FACA" w14:textId="77777777" w:rsidR="00117BC3" w:rsidRDefault="00117BC3" w:rsidP="00117BC3">
      <w:pPr>
        <w:pStyle w:val="S4"/>
        <w:jc w:val="center"/>
        <w:rPr>
          <w:b/>
        </w:rPr>
      </w:pPr>
    </w:p>
    <w:p w14:paraId="05330635" w14:textId="77777777" w:rsidR="00117BC3" w:rsidRDefault="00117BC3" w:rsidP="00117BC3">
      <w:pPr>
        <w:pStyle w:val="S4"/>
        <w:jc w:val="center"/>
        <w:rPr>
          <w:b/>
        </w:rPr>
      </w:pPr>
      <w:r w:rsidRPr="009A186F">
        <w:rPr>
          <w:b/>
        </w:rPr>
        <w:t xml:space="preserve">ПЕРЕЧЕНЬ ЛНД ПО ПБОТОС И ПЛЧС, ПЕРЕДАВАЕМЫХ ПОДРЯДНОЙ ОРГАНИЗАЦИИ ПРИ ЗАКЛЮЧЕНИИ ДОГОВОРА </w:t>
      </w:r>
    </w:p>
    <w:p w14:paraId="1181C52C" w14:textId="77777777" w:rsidR="00117BC3" w:rsidRDefault="00117BC3" w:rsidP="00117BC3">
      <w:pPr>
        <w:pStyle w:val="S4"/>
        <w:rPr>
          <w:b/>
          <w:color w:val="0000FF"/>
        </w:rPr>
      </w:pPr>
    </w:p>
    <w:p w14:paraId="3A75D904" w14:textId="77777777" w:rsidR="00117BC3" w:rsidRDefault="00117BC3" w:rsidP="00117BC3">
      <w:pPr>
        <w:rPr>
          <w:b/>
        </w:rPr>
      </w:pPr>
      <w:r>
        <w:rPr>
          <w:rFonts w:ascii="Times New Roman" w:eastAsia="Times New Roman" w:hAnsi="Times New Roman" w:cs="Times New Roman"/>
          <w:sz w:val="24"/>
          <w:szCs w:val="24"/>
          <w:lang w:eastAsia="ru-RU"/>
        </w:rPr>
        <w:t xml:space="preserve"> (с</w:t>
      </w:r>
      <w:r w:rsidRPr="00A810A8">
        <w:rPr>
          <w:rFonts w:ascii="Times New Roman" w:eastAsia="Times New Roman" w:hAnsi="Times New Roman" w:cs="Times New Roman"/>
          <w:sz w:val="24"/>
          <w:szCs w:val="24"/>
          <w:lang w:eastAsia="ru-RU"/>
        </w:rPr>
        <w:t xml:space="preserve"> возможными изменениями на момент заключения </w:t>
      </w:r>
      <w:r>
        <w:rPr>
          <w:rFonts w:ascii="Times New Roman" w:eastAsia="Times New Roman" w:hAnsi="Times New Roman" w:cs="Times New Roman"/>
          <w:sz w:val="24"/>
          <w:szCs w:val="24"/>
          <w:lang w:eastAsia="ru-RU"/>
        </w:rPr>
        <w:t>Д</w:t>
      </w:r>
      <w:r w:rsidRPr="00A810A8">
        <w:rPr>
          <w:rFonts w:ascii="Times New Roman" w:eastAsia="Times New Roman" w:hAnsi="Times New Roman" w:cs="Times New Roman"/>
          <w:sz w:val="24"/>
          <w:szCs w:val="24"/>
          <w:lang w:eastAsia="ru-RU"/>
        </w:rPr>
        <w:t>оговора</w:t>
      </w:r>
      <w:r>
        <w:rPr>
          <w:rFonts w:ascii="Times New Roman" w:eastAsia="Times New Roman" w:hAnsi="Times New Roman" w:cs="Times New Roman"/>
          <w:sz w:val="24"/>
          <w:szCs w:val="24"/>
          <w:lang w:eastAsia="ru-RU"/>
        </w:rPr>
        <w:t>)</w:t>
      </w:r>
    </w:p>
    <w:tbl>
      <w:tblPr>
        <w:tblW w:w="105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654"/>
        <w:gridCol w:w="2126"/>
        <w:gridCol w:w="6"/>
      </w:tblGrid>
      <w:tr w:rsidR="00117BC3" w:rsidRPr="007A539B" w14:paraId="5633B08D" w14:textId="77777777" w:rsidTr="0047627A">
        <w:trPr>
          <w:gridAfter w:val="1"/>
          <w:wAfter w:w="6" w:type="dxa"/>
          <w:trHeight w:val="471"/>
          <w:tblHeader/>
        </w:trPr>
        <w:tc>
          <w:tcPr>
            <w:tcW w:w="738" w:type="dxa"/>
            <w:shd w:val="clear" w:color="auto" w:fill="FFC000"/>
            <w:vAlign w:val="center"/>
            <w:hideMark/>
          </w:tcPr>
          <w:p w14:paraId="5613327D" w14:textId="77777777" w:rsidR="00117BC3" w:rsidRDefault="00117BC3" w:rsidP="0047627A">
            <w:pPr>
              <w:spacing w:line="276" w:lineRule="auto"/>
              <w:jc w:val="center"/>
              <w:rPr>
                <w:rFonts w:ascii="Times New Roman" w:eastAsia="Times New Roman" w:hAnsi="Times New Roman" w:cs="Times New Roman"/>
                <w:b/>
                <w:bCs/>
                <w:sz w:val="24"/>
                <w:szCs w:val="24"/>
                <w:lang w:eastAsia="ru-RU"/>
              </w:rPr>
            </w:pPr>
            <w:r w:rsidRPr="007A539B">
              <w:rPr>
                <w:rFonts w:ascii="Times New Roman" w:eastAsia="Times New Roman" w:hAnsi="Times New Roman" w:cs="Times New Roman"/>
                <w:b/>
                <w:bCs/>
                <w:sz w:val="24"/>
                <w:szCs w:val="24"/>
                <w:lang w:eastAsia="ru-RU"/>
              </w:rPr>
              <w:t>№</w:t>
            </w:r>
          </w:p>
          <w:p w14:paraId="3984BC8D" w14:textId="77777777" w:rsidR="00117BC3" w:rsidRPr="007A539B" w:rsidRDefault="00117BC3" w:rsidP="0047627A">
            <w:pPr>
              <w:spacing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п/п</w:t>
            </w:r>
          </w:p>
        </w:tc>
        <w:tc>
          <w:tcPr>
            <w:tcW w:w="7654" w:type="dxa"/>
            <w:shd w:val="clear" w:color="auto" w:fill="FFC000"/>
            <w:vAlign w:val="center"/>
            <w:hideMark/>
          </w:tcPr>
          <w:p w14:paraId="34425094" w14:textId="77777777" w:rsidR="00117BC3" w:rsidRPr="007A539B" w:rsidRDefault="00117BC3" w:rsidP="0047627A">
            <w:pPr>
              <w:spacing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w:t>
            </w:r>
            <w:r w:rsidRPr="007A539B">
              <w:rPr>
                <w:rFonts w:ascii="Times New Roman" w:eastAsia="Times New Roman" w:hAnsi="Times New Roman" w:cs="Times New Roman"/>
                <w:b/>
                <w:bCs/>
                <w:sz w:val="24"/>
                <w:szCs w:val="24"/>
                <w:lang w:eastAsia="ru-RU"/>
              </w:rPr>
              <w:t xml:space="preserve">ид и наименование </w:t>
            </w:r>
            <w:r>
              <w:rPr>
                <w:rFonts w:ascii="Times New Roman" w:eastAsia="Times New Roman" w:hAnsi="Times New Roman" w:cs="Times New Roman"/>
                <w:b/>
                <w:bCs/>
                <w:sz w:val="24"/>
                <w:szCs w:val="24"/>
                <w:lang w:eastAsia="ru-RU"/>
              </w:rPr>
              <w:t>ЛНД</w:t>
            </w:r>
          </w:p>
        </w:tc>
        <w:tc>
          <w:tcPr>
            <w:tcW w:w="2126" w:type="dxa"/>
            <w:shd w:val="clear" w:color="auto" w:fill="FFC000"/>
            <w:vAlign w:val="center"/>
            <w:hideMark/>
          </w:tcPr>
          <w:p w14:paraId="6F1A120F" w14:textId="77777777" w:rsidR="00117BC3" w:rsidRPr="007A539B" w:rsidRDefault="00117BC3" w:rsidP="0047627A">
            <w:pPr>
              <w:spacing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Номер</w:t>
            </w:r>
            <w:r w:rsidRPr="007A539B">
              <w:rPr>
                <w:rFonts w:ascii="Times New Roman" w:eastAsia="Times New Roman" w:hAnsi="Times New Roman" w:cs="Times New Roman"/>
                <w:b/>
                <w:bCs/>
                <w:sz w:val="24"/>
                <w:szCs w:val="24"/>
                <w:lang w:eastAsia="ru-RU"/>
              </w:rPr>
              <w:t xml:space="preserve"> ЛНД</w:t>
            </w:r>
          </w:p>
        </w:tc>
      </w:tr>
      <w:tr w:rsidR="00117BC3" w:rsidRPr="007A539B" w14:paraId="28D29AA0" w14:textId="77777777" w:rsidTr="0047627A">
        <w:trPr>
          <w:trHeight w:val="335"/>
        </w:trPr>
        <w:tc>
          <w:tcPr>
            <w:tcW w:w="10524" w:type="dxa"/>
            <w:gridSpan w:val="4"/>
            <w:shd w:val="clear" w:color="auto" w:fill="D9D9D9" w:themeFill="background1" w:themeFillShade="D9"/>
          </w:tcPr>
          <w:p w14:paraId="1808E8AB" w14:textId="77777777" w:rsidR="00117BC3" w:rsidRPr="007A539B" w:rsidRDefault="00117BC3" w:rsidP="0047627A">
            <w:pPr>
              <w:spacing w:line="276" w:lineRule="auto"/>
              <w:jc w:val="center"/>
              <w:rPr>
                <w:rFonts w:ascii="Times New Roman" w:eastAsia="Times New Roman" w:hAnsi="Times New Roman" w:cs="Times New Roman"/>
                <w:b/>
                <w:sz w:val="24"/>
                <w:szCs w:val="24"/>
                <w:lang w:eastAsia="ru-RU"/>
              </w:rPr>
            </w:pPr>
            <w:r w:rsidRPr="007A539B">
              <w:rPr>
                <w:rFonts w:ascii="Times New Roman" w:hAnsi="Times New Roman" w:cs="Times New Roman"/>
                <w:b/>
                <w:sz w:val="24"/>
                <w:szCs w:val="24"/>
              </w:rPr>
              <w:t>Перечень ЛНД, обязательных для передач</w:t>
            </w:r>
            <w:r>
              <w:rPr>
                <w:rFonts w:ascii="Times New Roman" w:hAnsi="Times New Roman" w:cs="Times New Roman"/>
                <w:b/>
                <w:sz w:val="24"/>
                <w:szCs w:val="24"/>
              </w:rPr>
              <w:t>и</w:t>
            </w:r>
          </w:p>
        </w:tc>
      </w:tr>
      <w:tr w:rsidR="00117BC3" w:rsidRPr="007A539B" w14:paraId="7254F5CF" w14:textId="77777777" w:rsidTr="0047627A">
        <w:trPr>
          <w:gridAfter w:val="1"/>
          <w:wAfter w:w="6" w:type="dxa"/>
          <w:trHeight w:val="20"/>
        </w:trPr>
        <w:tc>
          <w:tcPr>
            <w:tcW w:w="738" w:type="dxa"/>
          </w:tcPr>
          <w:p w14:paraId="3282AFF0" w14:textId="77777777" w:rsidR="00117BC3" w:rsidRPr="00140515" w:rsidRDefault="00117BC3" w:rsidP="0047627A">
            <w:pPr>
              <w:pStyle w:val="aff1"/>
              <w:numPr>
                <w:ilvl w:val="0"/>
                <w:numId w:val="28"/>
              </w:numPr>
              <w:spacing w:after="120"/>
              <w:jc w:val="left"/>
              <w:rPr>
                <w:szCs w:val="24"/>
              </w:rPr>
            </w:pPr>
          </w:p>
        </w:tc>
        <w:tc>
          <w:tcPr>
            <w:tcW w:w="7654" w:type="dxa"/>
            <w:shd w:val="clear" w:color="auto" w:fill="FFFFFF" w:themeFill="background1"/>
            <w:hideMark/>
          </w:tcPr>
          <w:p w14:paraId="5AA44C6C" w14:textId="77777777" w:rsidR="00117BC3" w:rsidRPr="00550B42" w:rsidRDefault="00117BC3" w:rsidP="0047627A">
            <w:pPr>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Политика Компании «В области промышленной безопасности, охраны труда и окружающей среды».</w:t>
            </w:r>
          </w:p>
        </w:tc>
        <w:tc>
          <w:tcPr>
            <w:tcW w:w="2126" w:type="dxa"/>
            <w:hideMark/>
          </w:tcPr>
          <w:p w14:paraId="6C14BAF3"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П-11</w:t>
            </w:r>
          </w:p>
        </w:tc>
      </w:tr>
      <w:tr w:rsidR="00117BC3" w:rsidRPr="007A539B" w14:paraId="25201693" w14:textId="77777777" w:rsidTr="0047627A">
        <w:trPr>
          <w:gridAfter w:val="1"/>
          <w:wAfter w:w="6" w:type="dxa"/>
          <w:trHeight w:val="20"/>
        </w:trPr>
        <w:tc>
          <w:tcPr>
            <w:tcW w:w="738" w:type="dxa"/>
          </w:tcPr>
          <w:p w14:paraId="4066F804" w14:textId="77777777" w:rsidR="00117BC3" w:rsidRPr="00140515" w:rsidRDefault="00117BC3" w:rsidP="0047627A">
            <w:pPr>
              <w:pStyle w:val="aff1"/>
              <w:numPr>
                <w:ilvl w:val="0"/>
                <w:numId w:val="28"/>
              </w:numPr>
              <w:spacing w:after="120"/>
              <w:jc w:val="left"/>
              <w:rPr>
                <w:szCs w:val="24"/>
              </w:rPr>
            </w:pPr>
          </w:p>
        </w:tc>
        <w:tc>
          <w:tcPr>
            <w:tcW w:w="7654" w:type="dxa"/>
            <w:hideMark/>
          </w:tcPr>
          <w:p w14:paraId="494587FF" w14:textId="77777777" w:rsidR="00117BC3" w:rsidRPr="00550B42" w:rsidRDefault="00117BC3" w:rsidP="0047627A">
            <w:pPr>
              <w:pStyle w:val="aff1"/>
              <w:spacing w:after="120"/>
              <w:ind w:left="34"/>
              <w:jc w:val="left"/>
              <w:rPr>
                <w:rFonts w:eastAsia="Times New Roman"/>
                <w:szCs w:val="24"/>
                <w:lang w:eastAsia="ru-RU"/>
              </w:rPr>
            </w:pPr>
            <w:r w:rsidRPr="00E13C18">
              <w:rPr>
                <w:szCs w:val="24"/>
              </w:rPr>
              <w:t>Методические</w:t>
            </w:r>
            <w:r w:rsidRPr="00E13C18">
              <w:rPr>
                <w:rFonts w:eastAsia="Times New Roman"/>
                <w:szCs w:val="24"/>
                <w:lang w:eastAsia="ru-RU"/>
              </w:rPr>
              <w:t xml:space="preserve"> указания Компании «Взаимодействие с подрядными организациями в области промышленной и пожарной безопасности, охраны труда и окружающей среды».</w:t>
            </w:r>
          </w:p>
        </w:tc>
        <w:tc>
          <w:tcPr>
            <w:tcW w:w="2126" w:type="dxa"/>
            <w:hideMark/>
          </w:tcPr>
          <w:p w14:paraId="0B7F139D"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Р-0881</w:t>
            </w:r>
          </w:p>
        </w:tc>
      </w:tr>
      <w:tr w:rsidR="00117BC3" w:rsidRPr="007A539B" w14:paraId="4F308BC6" w14:textId="77777777" w:rsidTr="0047627A">
        <w:trPr>
          <w:gridAfter w:val="1"/>
          <w:wAfter w:w="6" w:type="dxa"/>
          <w:trHeight w:val="659"/>
        </w:trPr>
        <w:tc>
          <w:tcPr>
            <w:tcW w:w="738" w:type="dxa"/>
          </w:tcPr>
          <w:p w14:paraId="5B0EC324" w14:textId="77777777" w:rsidR="00117BC3" w:rsidRPr="00140515" w:rsidRDefault="00117BC3" w:rsidP="0047627A">
            <w:pPr>
              <w:pStyle w:val="aff1"/>
              <w:numPr>
                <w:ilvl w:val="0"/>
                <w:numId w:val="28"/>
              </w:numPr>
              <w:spacing w:after="120"/>
              <w:jc w:val="left"/>
              <w:rPr>
                <w:szCs w:val="24"/>
              </w:rPr>
            </w:pPr>
          </w:p>
        </w:tc>
        <w:tc>
          <w:tcPr>
            <w:tcW w:w="7654" w:type="dxa"/>
            <w:hideMark/>
          </w:tcPr>
          <w:p w14:paraId="60612FB1" w14:textId="77777777" w:rsidR="00117BC3" w:rsidRPr="00550B42" w:rsidRDefault="00117BC3" w:rsidP="0047627A">
            <w:pPr>
              <w:rPr>
                <w:rFonts w:ascii="Times New Roman" w:eastAsia="Times New Roman" w:hAnsi="Times New Roman" w:cs="Times New Roman"/>
                <w:sz w:val="24"/>
                <w:szCs w:val="24"/>
                <w:lang w:eastAsia="ru-RU"/>
              </w:rPr>
            </w:pPr>
            <w:r w:rsidRPr="00550B42">
              <w:rPr>
                <w:rFonts w:ascii="Times New Roman" w:eastAsia="Times New Roman" w:hAnsi="Times New Roman" w:cs="Times New Roman"/>
                <w:sz w:val="24"/>
                <w:szCs w:val="24"/>
                <w:lang w:eastAsia="ru-RU"/>
              </w:rPr>
              <w:t>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2126" w:type="dxa"/>
            <w:hideMark/>
          </w:tcPr>
          <w:p w14:paraId="0B6F7D8F"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С-0001</w:t>
            </w:r>
          </w:p>
        </w:tc>
      </w:tr>
      <w:tr w:rsidR="00117BC3" w:rsidRPr="007A539B" w14:paraId="02165156" w14:textId="77777777" w:rsidTr="0047627A">
        <w:trPr>
          <w:gridAfter w:val="1"/>
          <w:wAfter w:w="6" w:type="dxa"/>
          <w:trHeight w:val="20"/>
        </w:trPr>
        <w:tc>
          <w:tcPr>
            <w:tcW w:w="738" w:type="dxa"/>
          </w:tcPr>
          <w:p w14:paraId="146F06F2" w14:textId="77777777" w:rsidR="00117BC3" w:rsidRPr="00140515" w:rsidRDefault="00117BC3" w:rsidP="0047627A">
            <w:pPr>
              <w:pStyle w:val="aff1"/>
              <w:numPr>
                <w:ilvl w:val="0"/>
                <w:numId w:val="28"/>
              </w:numPr>
              <w:spacing w:after="120"/>
              <w:jc w:val="left"/>
              <w:rPr>
                <w:szCs w:val="24"/>
              </w:rPr>
            </w:pPr>
          </w:p>
        </w:tc>
        <w:tc>
          <w:tcPr>
            <w:tcW w:w="7654" w:type="dxa"/>
            <w:hideMark/>
          </w:tcPr>
          <w:p w14:paraId="026A277E" w14:textId="77777777" w:rsidR="00117BC3" w:rsidRPr="00550B42" w:rsidRDefault="00117BC3" w:rsidP="0047627A">
            <w:pPr>
              <w:spacing w:before="60"/>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Методические указания Компании «Расследование происшествий»</w:t>
            </w:r>
          </w:p>
        </w:tc>
        <w:tc>
          <w:tcPr>
            <w:tcW w:w="2126" w:type="dxa"/>
            <w:hideMark/>
          </w:tcPr>
          <w:p w14:paraId="3D79BB61"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 П3-05 Р-0778</w:t>
            </w:r>
          </w:p>
        </w:tc>
      </w:tr>
      <w:tr w:rsidR="00117BC3" w:rsidRPr="007A539B" w14:paraId="31C199E2" w14:textId="77777777" w:rsidTr="0047627A">
        <w:trPr>
          <w:gridAfter w:val="1"/>
          <w:wAfter w:w="6" w:type="dxa"/>
          <w:trHeight w:val="20"/>
        </w:trPr>
        <w:tc>
          <w:tcPr>
            <w:tcW w:w="738" w:type="dxa"/>
          </w:tcPr>
          <w:p w14:paraId="2D3AF33C" w14:textId="77777777" w:rsidR="00117BC3" w:rsidRPr="00140515" w:rsidRDefault="00117BC3" w:rsidP="0047627A">
            <w:pPr>
              <w:pStyle w:val="aff1"/>
              <w:numPr>
                <w:ilvl w:val="0"/>
                <w:numId w:val="28"/>
              </w:numPr>
              <w:spacing w:after="120"/>
              <w:jc w:val="left"/>
              <w:rPr>
                <w:szCs w:val="24"/>
              </w:rPr>
            </w:pPr>
          </w:p>
        </w:tc>
        <w:tc>
          <w:tcPr>
            <w:tcW w:w="7654" w:type="dxa"/>
            <w:hideMark/>
          </w:tcPr>
          <w:p w14:paraId="499217F8" w14:textId="77777777" w:rsidR="00117BC3" w:rsidRPr="00C04813" w:rsidRDefault="00117BC3" w:rsidP="0047627A">
            <w:pPr>
              <w:spacing w:before="60"/>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«Требования к средствам индивидуальной защиты и порядок обеспечения ими работников Компании».</w:t>
            </w:r>
          </w:p>
        </w:tc>
        <w:tc>
          <w:tcPr>
            <w:tcW w:w="2126" w:type="dxa"/>
            <w:hideMark/>
          </w:tcPr>
          <w:p w14:paraId="04AE6767"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Р-0888</w:t>
            </w:r>
          </w:p>
        </w:tc>
      </w:tr>
      <w:tr w:rsidR="00117BC3" w:rsidRPr="007A539B" w14:paraId="6B19C490" w14:textId="77777777" w:rsidTr="0047627A">
        <w:trPr>
          <w:gridAfter w:val="1"/>
          <w:wAfter w:w="6" w:type="dxa"/>
          <w:trHeight w:val="20"/>
        </w:trPr>
        <w:tc>
          <w:tcPr>
            <w:tcW w:w="738" w:type="dxa"/>
          </w:tcPr>
          <w:p w14:paraId="6B39472B" w14:textId="77777777" w:rsidR="00117BC3" w:rsidRPr="00140515" w:rsidRDefault="00117BC3" w:rsidP="0047627A">
            <w:pPr>
              <w:pStyle w:val="aff1"/>
              <w:numPr>
                <w:ilvl w:val="0"/>
                <w:numId w:val="28"/>
              </w:numPr>
              <w:spacing w:after="120"/>
              <w:jc w:val="left"/>
              <w:rPr>
                <w:szCs w:val="24"/>
              </w:rPr>
            </w:pPr>
          </w:p>
        </w:tc>
        <w:tc>
          <w:tcPr>
            <w:tcW w:w="7654" w:type="dxa"/>
          </w:tcPr>
          <w:p w14:paraId="0F6C352F" w14:textId="77777777" w:rsidR="00117BC3" w:rsidRPr="00C04813" w:rsidRDefault="00117BC3" w:rsidP="0047627A">
            <w:pPr>
              <w:spacing w:before="60"/>
              <w:rPr>
                <w:rFonts w:ascii="Times New Roman" w:eastAsia="Times New Roman" w:hAnsi="Times New Roman" w:cs="Times New Roman"/>
                <w:sz w:val="24"/>
                <w:szCs w:val="24"/>
                <w:lang w:eastAsia="ru-RU"/>
              </w:rPr>
            </w:pPr>
            <w:r w:rsidRPr="00E13C18">
              <w:rPr>
                <w:rFonts w:ascii="Times New Roman" w:hAnsi="Times New Roman" w:cs="Times New Roman"/>
                <w:sz w:val="24"/>
                <w:szCs w:val="24"/>
              </w:rPr>
              <w:t>Инструкция Компании «Золотые правила безопасности труда» и порядок их доведения».</w:t>
            </w:r>
          </w:p>
        </w:tc>
        <w:tc>
          <w:tcPr>
            <w:tcW w:w="2126" w:type="dxa"/>
          </w:tcPr>
          <w:p w14:paraId="45410997"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E13C18">
              <w:rPr>
                <w:rFonts w:ascii="Times New Roman" w:hAnsi="Times New Roman" w:cs="Times New Roman"/>
                <w:sz w:val="24"/>
                <w:szCs w:val="24"/>
              </w:rPr>
              <w:t>№П3-05 И-0016</w:t>
            </w:r>
          </w:p>
        </w:tc>
      </w:tr>
      <w:tr w:rsidR="00117BC3" w:rsidRPr="007A539B" w14:paraId="08D7860C" w14:textId="77777777" w:rsidTr="0047627A">
        <w:trPr>
          <w:gridAfter w:val="1"/>
          <w:wAfter w:w="6" w:type="dxa"/>
          <w:trHeight w:val="20"/>
        </w:trPr>
        <w:tc>
          <w:tcPr>
            <w:tcW w:w="738" w:type="dxa"/>
          </w:tcPr>
          <w:p w14:paraId="5696B8EE" w14:textId="77777777" w:rsidR="00117BC3" w:rsidRPr="00140515" w:rsidRDefault="00117BC3" w:rsidP="0047627A">
            <w:pPr>
              <w:pStyle w:val="aff1"/>
              <w:numPr>
                <w:ilvl w:val="0"/>
                <w:numId w:val="28"/>
              </w:numPr>
              <w:spacing w:after="120"/>
              <w:jc w:val="left"/>
              <w:rPr>
                <w:szCs w:val="24"/>
              </w:rPr>
            </w:pPr>
          </w:p>
        </w:tc>
        <w:tc>
          <w:tcPr>
            <w:tcW w:w="7654" w:type="dxa"/>
            <w:hideMark/>
          </w:tcPr>
          <w:p w14:paraId="6F415C99" w14:textId="77777777" w:rsidR="00117BC3" w:rsidRPr="00C04813" w:rsidRDefault="00117BC3" w:rsidP="0047627A">
            <w:pPr>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«Система управления промышленной безопасностью».</w:t>
            </w:r>
          </w:p>
        </w:tc>
        <w:tc>
          <w:tcPr>
            <w:tcW w:w="2126" w:type="dxa"/>
            <w:hideMark/>
          </w:tcPr>
          <w:p w14:paraId="398A4721"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Р-0877</w:t>
            </w:r>
          </w:p>
        </w:tc>
      </w:tr>
      <w:tr w:rsidR="00117BC3" w:rsidRPr="007A539B" w14:paraId="6DC94B1E" w14:textId="77777777" w:rsidTr="0047627A">
        <w:trPr>
          <w:gridAfter w:val="1"/>
          <w:wAfter w:w="6" w:type="dxa"/>
          <w:trHeight w:val="20"/>
        </w:trPr>
        <w:tc>
          <w:tcPr>
            <w:tcW w:w="738" w:type="dxa"/>
          </w:tcPr>
          <w:p w14:paraId="4F3E31A8" w14:textId="77777777" w:rsidR="00117BC3" w:rsidRPr="00140515" w:rsidRDefault="00117BC3" w:rsidP="0047627A">
            <w:pPr>
              <w:pStyle w:val="aff1"/>
              <w:numPr>
                <w:ilvl w:val="0"/>
                <w:numId w:val="28"/>
              </w:numPr>
              <w:spacing w:after="120"/>
              <w:jc w:val="left"/>
              <w:rPr>
                <w:szCs w:val="24"/>
              </w:rPr>
            </w:pPr>
          </w:p>
        </w:tc>
        <w:tc>
          <w:tcPr>
            <w:tcW w:w="7654" w:type="dxa"/>
          </w:tcPr>
          <w:p w14:paraId="2003D5D2" w14:textId="77777777" w:rsidR="00117BC3" w:rsidRPr="00C04813" w:rsidRDefault="00117BC3" w:rsidP="0047627A">
            <w:pPr>
              <w:rPr>
                <w:rFonts w:ascii="Times New Roman" w:hAnsi="Times New Roman" w:cs="Times New Roman"/>
                <w:sz w:val="24"/>
                <w:szCs w:val="24"/>
              </w:rPr>
            </w:pPr>
            <w:r w:rsidRPr="00C04813">
              <w:rPr>
                <w:rFonts w:ascii="Times New Roman" w:eastAsia="Times New Roman" w:hAnsi="Times New Roman" w:cs="Times New Roman"/>
                <w:sz w:val="24"/>
                <w:szCs w:val="24"/>
                <w:lang w:eastAsia="ru-RU"/>
              </w:rPr>
              <w:t xml:space="preserve">План экстренного медицинского реагирования АО «Самотлорнефтегаз» «Экстренное медицинское реагирование на объектах Общества» </w:t>
            </w:r>
          </w:p>
        </w:tc>
        <w:tc>
          <w:tcPr>
            <w:tcW w:w="2126" w:type="dxa"/>
          </w:tcPr>
          <w:p w14:paraId="4E2EA052"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№ПЛЭМР3.11-67</w:t>
            </w:r>
          </w:p>
        </w:tc>
      </w:tr>
      <w:tr w:rsidR="00117BC3" w:rsidRPr="007A539B" w14:paraId="0BDB40D3" w14:textId="77777777" w:rsidTr="0047627A">
        <w:trPr>
          <w:gridAfter w:val="1"/>
          <w:wAfter w:w="6" w:type="dxa"/>
          <w:trHeight w:val="20"/>
        </w:trPr>
        <w:tc>
          <w:tcPr>
            <w:tcW w:w="738" w:type="dxa"/>
          </w:tcPr>
          <w:p w14:paraId="5E53BC3A" w14:textId="77777777" w:rsidR="00117BC3" w:rsidRPr="00140515" w:rsidRDefault="00117BC3" w:rsidP="0047627A">
            <w:pPr>
              <w:pStyle w:val="aff1"/>
              <w:numPr>
                <w:ilvl w:val="0"/>
                <w:numId w:val="28"/>
              </w:numPr>
              <w:spacing w:after="120"/>
              <w:jc w:val="left"/>
              <w:rPr>
                <w:szCs w:val="24"/>
              </w:rPr>
            </w:pPr>
          </w:p>
        </w:tc>
        <w:tc>
          <w:tcPr>
            <w:tcW w:w="7654" w:type="dxa"/>
          </w:tcPr>
          <w:p w14:paraId="4D68E080" w14:textId="77777777" w:rsidR="00117BC3" w:rsidRPr="00C04813" w:rsidRDefault="00117BC3" w:rsidP="0047627A">
            <w:pPr>
              <w:rPr>
                <w:rFonts w:ascii="Times New Roman" w:hAnsi="Times New Roman" w:cs="Times New Roman"/>
                <w:sz w:val="24"/>
                <w:szCs w:val="24"/>
              </w:rPr>
            </w:pPr>
            <w:r w:rsidRPr="0080582C">
              <w:rPr>
                <w:rFonts w:ascii="Times New Roman" w:hAnsi="Times New Roman" w:cs="Times New Roman"/>
                <w:sz w:val="24"/>
                <w:szCs w:val="24"/>
              </w:rPr>
              <w:t>Стандарт Компании «Критерии чрезвычайных ситуаций, происшествий. Регламент предоставления оперативной информации о чрезвычайных ситуациях (угрозе возникновения), происшествиях».</w:t>
            </w:r>
          </w:p>
        </w:tc>
        <w:tc>
          <w:tcPr>
            <w:tcW w:w="2126" w:type="dxa"/>
          </w:tcPr>
          <w:p w14:paraId="4B7969C3"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80582C">
              <w:rPr>
                <w:rFonts w:ascii="Times New Roman" w:eastAsia="Times New Roman" w:hAnsi="Times New Roman" w:cs="Times New Roman"/>
                <w:sz w:val="24"/>
                <w:szCs w:val="24"/>
                <w:lang w:eastAsia="ru-RU"/>
              </w:rPr>
              <w:t>№ П3-11.04 С-0013</w:t>
            </w:r>
          </w:p>
        </w:tc>
      </w:tr>
      <w:tr w:rsidR="00117BC3" w:rsidRPr="007A539B" w14:paraId="471D48B7" w14:textId="77777777" w:rsidTr="0047627A">
        <w:trPr>
          <w:gridAfter w:val="1"/>
          <w:wAfter w:w="6" w:type="dxa"/>
          <w:trHeight w:val="20"/>
        </w:trPr>
        <w:tc>
          <w:tcPr>
            <w:tcW w:w="738" w:type="dxa"/>
          </w:tcPr>
          <w:p w14:paraId="7552901A" w14:textId="77777777" w:rsidR="00117BC3" w:rsidRPr="00140515" w:rsidRDefault="00117BC3" w:rsidP="0047627A">
            <w:pPr>
              <w:pStyle w:val="aff1"/>
              <w:numPr>
                <w:ilvl w:val="0"/>
                <w:numId w:val="28"/>
              </w:numPr>
              <w:spacing w:after="120"/>
              <w:jc w:val="left"/>
              <w:rPr>
                <w:szCs w:val="24"/>
              </w:rPr>
            </w:pPr>
          </w:p>
        </w:tc>
        <w:tc>
          <w:tcPr>
            <w:tcW w:w="7654" w:type="dxa"/>
          </w:tcPr>
          <w:p w14:paraId="7B6F3126" w14:textId="77777777" w:rsidR="00117BC3" w:rsidRPr="00C04813" w:rsidRDefault="00117BC3" w:rsidP="0047627A">
            <w:pPr>
              <w:rPr>
                <w:rFonts w:ascii="Times New Roman" w:hAnsi="Times New Roman" w:cs="Times New Roman"/>
                <w:sz w:val="24"/>
                <w:szCs w:val="24"/>
              </w:rPr>
            </w:pPr>
            <w:r w:rsidRPr="00C04813">
              <w:rPr>
                <w:rFonts w:ascii="Times New Roman" w:hAnsi="Times New Roman" w:cs="Times New Roman"/>
                <w:sz w:val="24"/>
                <w:szCs w:val="24"/>
              </w:rPr>
              <w:t xml:space="preserve">Инструкция АО «Самотлорнефтегаз» </w:t>
            </w:r>
            <w:r w:rsidRPr="00C04813">
              <w:rPr>
                <w:rStyle w:val="FontStyle53"/>
                <w:sz w:val="24"/>
                <w:szCs w:val="24"/>
              </w:rPr>
              <w:t>«Порядок допуска и организации безопасного производства работ подрядными/субподрядными организациями на опасных производственных объектах Общества».</w:t>
            </w:r>
          </w:p>
        </w:tc>
        <w:tc>
          <w:tcPr>
            <w:tcW w:w="2126" w:type="dxa"/>
          </w:tcPr>
          <w:p w14:paraId="73BD7ACF"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xml:space="preserve">№И </w:t>
            </w:r>
            <w:r>
              <w:rPr>
                <w:rFonts w:ascii="Times New Roman" w:eastAsia="Times New Roman" w:hAnsi="Times New Roman" w:cs="Times New Roman"/>
                <w:sz w:val="24"/>
                <w:szCs w:val="24"/>
                <w:lang w:eastAsia="ru-RU"/>
              </w:rPr>
              <w:t>3</w:t>
            </w:r>
            <w:r w:rsidRPr="007A539B">
              <w:rPr>
                <w:rFonts w:ascii="Times New Roman" w:eastAsia="Times New Roman" w:hAnsi="Times New Roman" w:cs="Times New Roman"/>
                <w:sz w:val="24"/>
                <w:szCs w:val="24"/>
                <w:lang w:eastAsia="ru-RU"/>
              </w:rPr>
              <w:t>.15-10</w:t>
            </w:r>
          </w:p>
        </w:tc>
      </w:tr>
      <w:tr w:rsidR="00117BC3" w:rsidRPr="007A539B" w14:paraId="35FA86AB" w14:textId="77777777" w:rsidTr="0047627A">
        <w:trPr>
          <w:gridAfter w:val="1"/>
          <w:wAfter w:w="6" w:type="dxa"/>
          <w:trHeight w:val="20"/>
        </w:trPr>
        <w:tc>
          <w:tcPr>
            <w:tcW w:w="738" w:type="dxa"/>
          </w:tcPr>
          <w:p w14:paraId="497B7583" w14:textId="77777777" w:rsidR="00117BC3" w:rsidRPr="00140515" w:rsidRDefault="00117BC3" w:rsidP="0047627A">
            <w:pPr>
              <w:pStyle w:val="aff1"/>
              <w:numPr>
                <w:ilvl w:val="0"/>
                <w:numId w:val="28"/>
              </w:numPr>
              <w:spacing w:after="120"/>
              <w:jc w:val="left"/>
              <w:rPr>
                <w:szCs w:val="24"/>
              </w:rPr>
            </w:pPr>
          </w:p>
        </w:tc>
        <w:tc>
          <w:tcPr>
            <w:tcW w:w="7654" w:type="dxa"/>
          </w:tcPr>
          <w:p w14:paraId="2058050C" w14:textId="77777777" w:rsidR="00117BC3" w:rsidRPr="009A186F" w:rsidRDefault="00117BC3" w:rsidP="0047627A">
            <w:pPr>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 xml:space="preserve">Регламент бизнес-процесса </w:t>
            </w:r>
            <w:r w:rsidRPr="00E13C18">
              <w:rPr>
                <w:rFonts w:ascii="Times New Roman" w:hAnsi="Times New Roman" w:cs="Times New Roman"/>
                <w:sz w:val="24"/>
                <w:szCs w:val="24"/>
              </w:rPr>
              <w:t>АО «Самотлорнефтегаз»</w:t>
            </w:r>
            <w:r w:rsidRPr="00E13C18">
              <w:rPr>
                <w:rFonts w:ascii="Times New Roman" w:eastAsia="Times New Roman" w:hAnsi="Times New Roman" w:cs="Times New Roman"/>
                <w:sz w:val="24"/>
                <w:szCs w:val="24"/>
                <w:lang w:eastAsia="ru-RU"/>
              </w:rPr>
              <w:t xml:space="preserve"> «Система управления безопасной эксплуатацией транспортных средств».</w:t>
            </w:r>
          </w:p>
        </w:tc>
        <w:tc>
          <w:tcPr>
            <w:tcW w:w="2126" w:type="dxa"/>
          </w:tcPr>
          <w:p w14:paraId="6BC66AC2"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№РБП3.15-23</w:t>
            </w:r>
          </w:p>
        </w:tc>
      </w:tr>
      <w:tr w:rsidR="00117BC3" w:rsidRPr="007A539B" w14:paraId="68FC60D3" w14:textId="77777777" w:rsidTr="0047627A">
        <w:trPr>
          <w:gridAfter w:val="1"/>
          <w:wAfter w:w="6" w:type="dxa"/>
          <w:trHeight w:val="20"/>
        </w:trPr>
        <w:tc>
          <w:tcPr>
            <w:tcW w:w="738" w:type="dxa"/>
          </w:tcPr>
          <w:p w14:paraId="670D2111" w14:textId="77777777" w:rsidR="00117BC3" w:rsidRPr="00140515" w:rsidRDefault="00117BC3" w:rsidP="0047627A">
            <w:pPr>
              <w:pStyle w:val="aff1"/>
              <w:numPr>
                <w:ilvl w:val="0"/>
                <w:numId w:val="28"/>
              </w:numPr>
              <w:spacing w:after="120"/>
              <w:jc w:val="left"/>
              <w:rPr>
                <w:szCs w:val="24"/>
              </w:rPr>
            </w:pPr>
          </w:p>
        </w:tc>
        <w:tc>
          <w:tcPr>
            <w:tcW w:w="7654" w:type="dxa"/>
          </w:tcPr>
          <w:p w14:paraId="7DBA65EF" w14:textId="77777777" w:rsidR="00117BC3" w:rsidRPr="00C04813" w:rsidRDefault="00117BC3" w:rsidP="0047627A">
            <w:pPr>
              <w:rPr>
                <w:rFonts w:ascii="Times New Roman" w:hAnsi="Times New Roman" w:cs="Times New Roman"/>
                <w:sz w:val="24"/>
                <w:szCs w:val="24"/>
              </w:rPr>
            </w:pPr>
            <w:r w:rsidRPr="00B04291">
              <w:rPr>
                <w:rFonts w:ascii="Times New Roman" w:hAnsi="Times New Roman" w:cs="Times New Roman"/>
                <w:sz w:val="24"/>
                <w:szCs w:val="24"/>
              </w:rPr>
              <w:t>Методически</w:t>
            </w:r>
            <w:r>
              <w:rPr>
                <w:rFonts w:ascii="Times New Roman" w:hAnsi="Times New Roman" w:cs="Times New Roman"/>
                <w:sz w:val="24"/>
                <w:szCs w:val="24"/>
              </w:rPr>
              <w:t>е</w:t>
            </w:r>
            <w:r w:rsidRPr="00B04291">
              <w:rPr>
                <w:rFonts w:ascii="Times New Roman" w:hAnsi="Times New Roman" w:cs="Times New Roman"/>
                <w:sz w:val="24"/>
                <w:szCs w:val="24"/>
              </w:rPr>
              <w:t xml:space="preserve"> указания</w:t>
            </w:r>
            <w:r>
              <w:rPr>
                <w:rFonts w:ascii="Times New Roman" w:hAnsi="Times New Roman" w:cs="Times New Roman"/>
                <w:sz w:val="24"/>
                <w:szCs w:val="24"/>
              </w:rPr>
              <w:t xml:space="preserve"> Компании</w:t>
            </w:r>
            <w:r w:rsidRPr="00B04291">
              <w:rPr>
                <w:rFonts w:ascii="Times New Roman" w:hAnsi="Times New Roman" w:cs="Times New Roman"/>
                <w:sz w:val="24"/>
                <w:szCs w:val="24"/>
              </w:rPr>
              <w:t xml:space="preserve"> «Приостановка работ в случае возникновения угрозы безопасности их проведения»</w:t>
            </w:r>
            <w:r>
              <w:rPr>
                <w:rFonts w:ascii="Times New Roman" w:hAnsi="Times New Roman" w:cs="Times New Roman"/>
                <w:sz w:val="24"/>
                <w:szCs w:val="24"/>
              </w:rPr>
              <w:t>.</w:t>
            </w:r>
          </w:p>
        </w:tc>
        <w:tc>
          <w:tcPr>
            <w:tcW w:w="2126" w:type="dxa"/>
          </w:tcPr>
          <w:p w14:paraId="72E57D14"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B04291">
              <w:rPr>
                <w:rFonts w:ascii="Times New Roman" w:eastAsia="Times New Roman" w:hAnsi="Times New Roman" w:cs="Times New Roman"/>
                <w:sz w:val="24"/>
                <w:szCs w:val="24"/>
                <w:lang w:eastAsia="ru-RU"/>
              </w:rPr>
              <w:t>№ П3-05 М-0181</w:t>
            </w:r>
          </w:p>
        </w:tc>
      </w:tr>
      <w:tr w:rsidR="00117BC3" w:rsidRPr="007A539B" w14:paraId="4EA4614E" w14:textId="77777777" w:rsidTr="0047627A">
        <w:trPr>
          <w:gridAfter w:val="1"/>
          <w:wAfter w:w="6" w:type="dxa"/>
          <w:trHeight w:val="20"/>
        </w:trPr>
        <w:tc>
          <w:tcPr>
            <w:tcW w:w="738" w:type="dxa"/>
          </w:tcPr>
          <w:p w14:paraId="351B6288" w14:textId="77777777" w:rsidR="00117BC3" w:rsidRPr="00140515" w:rsidRDefault="00117BC3" w:rsidP="0047627A">
            <w:pPr>
              <w:pStyle w:val="aff1"/>
              <w:numPr>
                <w:ilvl w:val="0"/>
                <w:numId w:val="28"/>
              </w:numPr>
              <w:spacing w:after="120"/>
              <w:jc w:val="left"/>
              <w:rPr>
                <w:szCs w:val="24"/>
              </w:rPr>
            </w:pPr>
          </w:p>
        </w:tc>
        <w:tc>
          <w:tcPr>
            <w:tcW w:w="7654" w:type="dxa"/>
          </w:tcPr>
          <w:p w14:paraId="769FDA1D" w14:textId="77777777" w:rsidR="00117BC3" w:rsidRPr="00C04813" w:rsidRDefault="00117BC3" w:rsidP="0047627A">
            <w:pPr>
              <w:rPr>
                <w:rFonts w:ascii="Times New Roman" w:hAnsi="Times New Roman" w:cs="Times New Roman"/>
                <w:sz w:val="24"/>
                <w:szCs w:val="24"/>
              </w:rPr>
            </w:pPr>
            <w:r w:rsidRPr="00B04291">
              <w:rPr>
                <w:rFonts w:ascii="Times New Roman" w:hAnsi="Times New Roman" w:cs="Times New Roman"/>
                <w:sz w:val="24"/>
                <w:szCs w:val="24"/>
              </w:rPr>
              <w:t>Типовы</w:t>
            </w:r>
            <w:r>
              <w:rPr>
                <w:rFonts w:ascii="Times New Roman" w:hAnsi="Times New Roman" w:cs="Times New Roman"/>
                <w:sz w:val="24"/>
                <w:szCs w:val="24"/>
              </w:rPr>
              <w:t>е</w:t>
            </w:r>
            <w:r w:rsidRPr="00B04291">
              <w:rPr>
                <w:rFonts w:ascii="Times New Roman" w:hAnsi="Times New Roman" w:cs="Times New Roman"/>
                <w:sz w:val="24"/>
                <w:szCs w:val="24"/>
              </w:rPr>
              <w:t xml:space="preserve"> требования Компании «Формирование и предоставление периодической отчетности по показателям и информации в области промышленной безопасности и охраны труда»</w:t>
            </w:r>
            <w:r>
              <w:rPr>
                <w:rFonts w:ascii="Times New Roman" w:hAnsi="Times New Roman" w:cs="Times New Roman"/>
                <w:sz w:val="24"/>
                <w:szCs w:val="24"/>
              </w:rPr>
              <w:t>.</w:t>
            </w:r>
          </w:p>
        </w:tc>
        <w:tc>
          <w:tcPr>
            <w:tcW w:w="2126" w:type="dxa"/>
          </w:tcPr>
          <w:p w14:paraId="6D7F7B26"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B04291">
              <w:rPr>
                <w:rFonts w:ascii="Times New Roman" w:eastAsia="Times New Roman" w:hAnsi="Times New Roman" w:cs="Times New Roman"/>
                <w:sz w:val="24"/>
                <w:szCs w:val="24"/>
                <w:lang w:eastAsia="ru-RU"/>
              </w:rPr>
              <w:t>№ П3-05 ТТР-00</w:t>
            </w:r>
            <w:r>
              <w:rPr>
                <w:rFonts w:ascii="Times New Roman" w:eastAsia="Times New Roman" w:hAnsi="Times New Roman" w:cs="Times New Roman"/>
                <w:sz w:val="24"/>
                <w:szCs w:val="24"/>
                <w:lang w:eastAsia="ru-RU"/>
              </w:rPr>
              <w:t>0</w:t>
            </w:r>
            <w:r w:rsidRPr="00B04291">
              <w:rPr>
                <w:rFonts w:ascii="Times New Roman" w:eastAsia="Times New Roman" w:hAnsi="Times New Roman" w:cs="Times New Roman"/>
                <w:sz w:val="24"/>
                <w:szCs w:val="24"/>
                <w:lang w:eastAsia="ru-RU"/>
              </w:rPr>
              <w:t>3</w:t>
            </w:r>
          </w:p>
        </w:tc>
      </w:tr>
      <w:tr w:rsidR="00117BC3" w:rsidRPr="007A539B" w14:paraId="669EFD02" w14:textId="77777777" w:rsidTr="0047627A">
        <w:trPr>
          <w:gridAfter w:val="1"/>
          <w:wAfter w:w="6" w:type="dxa"/>
          <w:trHeight w:val="20"/>
        </w:trPr>
        <w:tc>
          <w:tcPr>
            <w:tcW w:w="738" w:type="dxa"/>
          </w:tcPr>
          <w:p w14:paraId="1335DAF6" w14:textId="77777777" w:rsidR="00117BC3" w:rsidRPr="00140515" w:rsidRDefault="00117BC3" w:rsidP="0047627A">
            <w:pPr>
              <w:pStyle w:val="aff1"/>
              <w:numPr>
                <w:ilvl w:val="0"/>
                <w:numId w:val="28"/>
              </w:numPr>
              <w:spacing w:after="120"/>
              <w:jc w:val="left"/>
              <w:rPr>
                <w:szCs w:val="24"/>
              </w:rPr>
            </w:pPr>
          </w:p>
        </w:tc>
        <w:tc>
          <w:tcPr>
            <w:tcW w:w="7654" w:type="dxa"/>
          </w:tcPr>
          <w:p w14:paraId="141DB8E1" w14:textId="77777777" w:rsidR="00117BC3" w:rsidRPr="00B04291" w:rsidRDefault="00117BC3" w:rsidP="0047627A">
            <w:pPr>
              <w:rPr>
                <w:rFonts w:ascii="Times New Roman" w:hAnsi="Times New Roman" w:cs="Times New Roman"/>
                <w:sz w:val="24"/>
                <w:szCs w:val="24"/>
              </w:rPr>
            </w:pPr>
            <w:r w:rsidRPr="00603701">
              <w:rPr>
                <w:rFonts w:ascii="Times New Roman" w:hAnsi="Times New Roman" w:cs="Times New Roman"/>
                <w:sz w:val="24"/>
                <w:szCs w:val="24"/>
              </w:rPr>
              <w:t>Инструкция АО "Самотлорнефтегаз" «Обращение с отходами производства и потребления».</w:t>
            </w:r>
          </w:p>
        </w:tc>
        <w:tc>
          <w:tcPr>
            <w:tcW w:w="2126" w:type="dxa"/>
          </w:tcPr>
          <w:p w14:paraId="534A5B57" w14:textId="77777777" w:rsidR="00117BC3" w:rsidRPr="00B04291" w:rsidRDefault="00117BC3" w:rsidP="0047627A">
            <w:pPr>
              <w:spacing w:line="276" w:lineRule="auto"/>
              <w:rPr>
                <w:rFonts w:ascii="Times New Roman" w:eastAsia="Times New Roman" w:hAnsi="Times New Roman" w:cs="Times New Roman"/>
                <w:sz w:val="24"/>
                <w:szCs w:val="24"/>
                <w:lang w:eastAsia="ru-RU"/>
              </w:rPr>
            </w:pPr>
            <w:r w:rsidRPr="00603701">
              <w:rPr>
                <w:rFonts w:ascii="Times New Roman" w:eastAsia="Times New Roman" w:hAnsi="Times New Roman" w:cs="Times New Roman"/>
                <w:sz w:val="24"/>
                <w:szCs w:val="24"/>
                <w:lang w:eastAsia="ru-RU"/>
              </w:rPr>
              <w:t>№ И3.14-17</w:t>
            </w:r>
          </w:p>
        </w:tc>
      </w:tr>
      <w:tr w:rsidR="00117BC3" w:rsidRPr="007A539B" w14:paraId="39807A8A" w14:textId="77777777" w:rsidTr="0047627A">
        <w:trPr>
          <w:gridAfter w:val="1"/>
          <w:wAfter w:w="6" w:type="dxa"/>
          <w:trHeight w:val="20"/>
        </w:trPr>
        <w:tc>
          <w:tcPr>
            <w:tcW w:w="738" w:type="dxa"/>
          </w:tcPr>
          <w:p w14:paraId="7C5D1ED9" w14:textId="77777777" w:rsidR="00117BC3" w:rsidRPr="00140515" w:rsidRDefault="00117BC3" w:rsidP="0047627A">
            <w:pPr>
              <w:pStyle w:val="aff1"/>
              <w:numPr>
                <w:ilvl w:val="0"/>
                <w:numId w:val="28"/>
              </w:numPr>
              <w:spacing w:after="120"/>
              <w:jc w:val="left"/>
              <w:rPr>
                <w:szCs w:val="24"/>
              </w:rPr>
            </w:pPr>
          </w:p>
        </w:tc>
        <w:tc>
          <w:tcPr>
            <w:tcW w:w="7654" w:type="dxa"/>
          </w:tcPr>
          <w:p w14:paraId="1B7564F8" w14:textId="77777777" w:rsidR="00117BC3" w:rsidRPr="00603701" w:rsidRDefault="00117BC3" w:rsidP="0047627A">
            <w:pPr>
              <w:rPr>
                <w:rFonts w:ascii="Times New Roman" w:hAnsi="Times New Roman" w:cs="Times New Roman"/>
                <w:sz w:val="24"/>
                <w:szCs w:val="24"/>
              </w:rPr>
            </w:pPr>
            <w:r w:rsidRPr="00C04813">
              <w:rPr>
                <w:rFonts w:ascii="Times New Roman" w:eastAsia="Times New Roman" w:hAnsi="Times New Roman" w:cs="Times New Roman"/>
                <w:sz w:val="24"/>
                <w:szCs w:val="24"/>
                <w:lang w:eastAsia="ru-RU"/>
              </w:rPr>
              <w:t>Стандарт Компании «Управление отходами».</w:t>
            </w:r>
          </w:p>
        </w:tc>
        <w:tc>
          <w:tcPr>
            <w:tcW w:w="2126" w:type="dxa"/>
          </w:tcPr>
          <w:p w14:paraId="01AF3492" w14:textId="77777777" w:rsidR="00117BC3" w:rsidRPr="00603701" w:rsidRDefault="00117BC3" w:rsidP="0047627A">
            <w:pPr>
              <w:spacing w:line="276" w:lineRule="auto"/>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 П3-05 С-0084</w:t>
            </w:r>
          </w:p>
        </w:tc>
      </w:tr>
      <w:tr w:rsidR="00117BC3" w:rsidRPr="007A539B" w14:paraId="7495E290" w14:textId="77777777" w:rsidTr="0047627A">
        <w:trPr>
          <w:trHeight w:val="360"/>
        </w:trPr>
        <w:tc>
          <w:tcPr>
            <w:tcW w:w="10524" w:type="dxa"/>
            <w:gridSpan w:val="4"/>
            <w:shd w:val="clear" w:color="auto" w:fill="D9D9D9" w:themeFill="background1" w:themeFillShade="D9"/>
            <w:vAlign w:val="center"/>
          </w:tcPr>
          <w:p w14:paraId="10E9CE24" w14:textId="77777777" w:rsidR="00117BC3" w:rsidRPr="00C04813" w:rsidRDefault="00117BC3" w:rsidP="0047627A">
            <w:pPr>
              <w:spacing w:line="276" w:lineRule="auto"/>
              <w:jc w:val="center"/>
              <w:rPr>
                <w:rFonts w:ascii="Times New Roman" w:hAnsi="Times New Roman" w:cs="Times New Roman"/>
                <w:sz w:val="24"/>
                <w:szCs w:val="24"/>
              </w:rPr>
            </w:pPr>
            <w:r w:rsidRPr="00C04813">
              <w:rPr>
                <w:rFonts w:ascii="Times New Roman" w:hAnsi="Times New Roman" w:cs="Times New Roman"/>
                <w:b/>
                <w:sz w:val="24"/>
                <w:szCs w:val="24"/>
              </w:rPr>
              <w:t>Перечень ЛНД, передаваемых в зависимости от типа сделки</w:t>
            </w:r>
          </w:p>
        </w:tc>
      </w:tr>
      <w:tr w:rsidR="00117BC3" w:rsidRPr="007A539B" w14:paraId="427D6B5F" w14:textId="77777777" w:rsidTr="0047627A">
        <w:trPr>
          <w:gridAfter w:val="1"/>
          <w:wAfter w:w="6" w:type="dxa"/>
          <w:trHeight w:val="20"/>
        </w:trPr>
        <w:tc>
          <w:tcPr>
            <w:tcW w:w="738" w:type="dxa"/>
          </w:tcPr>
          <w:p w14:paraId="3521A3F3" w14:textId="77777777" w:rsidR="00117BC3" w:rsidRPr="007A539B" w:rsidRDefault="00117BC3" w:rsidP="0047627A">
            <w:pPr>
              <w:pStyle w:val="aff1"/>
              <w:numPr>
                <w:ilvl w:val="0"/>
                <w:numId w:val="27"/>
              </w:numPr>
              <w:spacing w:line="276" w:lineRule="auto"/>
              <w:jc w:val="left"/>
              <w:rPr>
                <w:rFonts w:eastAsia="Times New Roman"/>
                <w:szCs w:val="24"/>
                <w:lang w:eastAsia="ru-RU"/>
              </w:rPr>
            </w:pPr>
          </w:p>
        </w:tc>
        <w:tc>
          <w:tcPr>
            <w:tcW w:w="7654" w:type="dxa"/>
          </w:tcPr>
          <w:p w14:paraId="669B8202" w14:textId="77777777" w:rsidR="00117BC3" w:rsidRPr="00C04813" w:rsidRDefault="00117BC3" w:rsidP="0047627A">
            <w:pPr>
              <w:spacing w:before="160"/>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«Организация и осуществление пожарного надзора на объектах Компании».</w:t>
            </w:r>
          </w:p>
        </w:tc>
        <w:tc>
          <w:tcPr>
            <w:tcW w:w="2126" w:type="dxa"/>
          </w:tcPr>
          <w:p w14:paraId="76D773AB"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С-0102</w:t>
            </w:r>
          </w:p>
        </w:tc>
      </w:tr>
      <w:tr w:rsidR="00117BC3" w:rsidRPr="007A539B" w14:paraId="2261CC97" w14:textId="77777777" w:rsidTr="0047627A">
        <w:trPr>
          <w:gridAfter w:val="1"/>
          <w:wAfter w:w="6" w:type="dxa"/>
          <w:trHeight w:val="20"/>
        </w:trPr>
        <w:tc>
          <w:tcPr>
            <w:tcW w:w="738" w:type="dxa"/>
          </w:tcPr>
          <w:p w14:paraId="608CE5EA" w14:textId="77777777" w:rsidR="00117BC3" w:rsidRPr="007A539B" w:rsidRDefault="00117BC3" w:rsidP="0047627A">
            <w:pPr>
              <w:pStyle w:val="aff1"/>
              <w:numPr>
                <w:ilvl w:val="0"/>
                <w:numId w:val="27"/>
              </w:numPr>
              <w:tabs>
                <w:tab w:val="left" w:pos="341"/>
              </w:tabs>
              <w:spacing w:line="276" w:lineRule="auto"/>
              <w:jc w:val="left"/>
              <w:rPr>
                <w:rFonts w:eastAsia="Times New Roman"/>
                <w:szCs w:val="24"/>
                <w:lang w:val="en-US" w:eastAsia="ru-RU"/>
              </w:rPr>
            </w:pPr>
          </w:p>
        </w:tc>
        <w:tc>
          <w:tcPr>
            <w:tcW w:w="7654" w:type="dxa"/>
          </w:tcPr>
          <w:p w14:paraId="185D2A03" w14:textId="77777777" w:rsidR="00117BC3" w:rsidRPr="00C04813" w:rsidRDefault="00117BC3" w:rsidP="0047627A">
            <w:pPr>
              <w:spacing w:before="120"/>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«Организация пожарной охраны на объектах Компании».</w:t>
            </w:r>
          </w:p>
        </w:tc>
        <w:tc>
          <w:tcPr>
            <w:tcW w:w="2126" w:type="dxa"/>
          </w:tcPr>
          <w:p w14:paraId="49216D10"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Р-0624</w:t>
            </w:r>
          </w:p>
        </w:tc>
      </w:tr>
      <w:tr w:rsidR="00117BC3" w:rsidRPr="007A539B" w14:paraId="7599EDA0" w14:textId="77777777" w:rsidTr="0047627A">
        <w:trPr>
          <w:gridAfter w:val="1"/>
          <w:wAfter w:w="6" w:type="dxa"/>
          <w:trHeight w:val="20"/>
        </w:trPr>
        <w:tc>
          <w:tcPr>
            <w:tcW w:w="738" w:type="dxa"/>
          </w:tcPr>
          <w:p w14:paraId="1CF2852A" w14:textId="77777777" w:rsidR="00117BC3" w:rsidRPr="007A539B" w:rsidRDefault="00117BC3" w:rsidP="0047627A">
            <w:pPr>
              <w:pStyle w:val="aff1"/>
              <w:numPr>
                <w:ilvl w:val="0"/>
                <w:numId w:val="27"/>
              </w:numPr>
              <w:spacing w:line="276" w:lineRule="auto"/>
              <w:jc w:val="left"/>
              <w:rPr>
                <w:rFonts w:eastAsia="Times New Roman"/>
                <w:szCs w:val="24"/>
                <w:lang w:eastAsia="ru-RU"/>
              </w:rPr>
            </w:pPr>
          </w:p>
        </w:tc>
        <w:tc>
          <w:tcPr>
            <w:tcW w:w="7654" w:type="dxa"/>
          </w:tcPr>
          <w:p w14:paraId="1EEB5A9A" w14:textId="77777777" w:rsidR="00117BC3" w:rsidRPr="00C04813" w:rsidRDefault="00117BC3" w:rsidP="0047627A">
            <w:pPr>
              <w:spacing w:before="60"/>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«Порядок организации и проведения работ по изоляции источников энергии».</w:t>
            </w:r>
          </w:p>
        </w:tc>
        <w:tc>
          <w:tcPr>
            <w:tcW w:w="2126" w:type="dxa"/>
          </w:tcPr>
          <w:p w14:paraId="45FF7E37"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Р-1943</w:t>
            </w:r>
          </w:p>
        </w:tc>
      </w:tr>
      <w:tr w:rsidR="00117BC3" w:rsidRPr="007A539B" w14:paraId="4349D1E4" w14:textId="77777777" w:rsidTr="0047627A">
        <w:trPr>
          <w:gridAfter w:val="1"/>
          <w:wAfter w:w="6" w:type="dxa"/>
          <w:trHeight w:val="20"/>
        </w:trPr>
        <w:tc>
          <w:tcPr>
            <w:tcW w:w="738" w:type="dxa"/>
          </w:tcPr>
          <w:p w14:paraId="2D3E17AD" w14:textId="77777777" w:rsidR="00117BC3" w:rsidRPr="007A539B" w:rsidRDefault="00117BC3" w:rsidP="0047627A">
            <w:pPr>
              <w:pStyle w:val="aff1"/>
              <w:numPr>
                <w:ilvl w:val="0"/>
                <w:numId w:val="27"/>
              </w:numPr>
              <w:spacing w:line="276" w:lineRule="auto"/>
              <w:jc w:val="left"/>
              <w:rPr>
                <w:rFonts w:eastAsia="Times New Roman"/>
                <w:szCs w:val="24"/>
                <w:lang w:eastAsia="ru-RU"/>
              </w:rPr>
            </w:pPr>
          </w:p>
        </w:tc>
        <w:tc>
          <w:tcPr>
            <w:tcW w:w="7654" w:type="dxa"/>
          </w:tcPr>
          <w:p w14:paraId="421F07C3" w14:textId="77777777" w:rsidR="00117BC3" w:rsidRPr="00C04813" w:rsidRDefault="00117BC3" w:rsidP="0047627A">
            <w:pPr>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«Система обеспечения пожарной безопасности Компании».</w:t>
            </w:r>
          </w:p>
        </w:tc>
        <w:tc>
          <w:tcPr>
            <w:tcW w:w="2126" w:type="dxa"/>
          </w:tcPr>
          <w:p w14:paraId="3B799B5B"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Р-0809</w:t>
            </w:r>
          </w:p>
        </w:tc>
      </w:tr>
      <w:tr w:rsidR="00117BC3" w:rsidRPr="007A539B" w14:paraId="52A0B3FE" w14:textId="77777777" w:rsidTr="0047627A">
        <w:trPr>
          <w:gridAfter w:val="1"/>
          <w:wAfter w:w="6" w:type="dxa"/>
          <w:trHeight w:val="20"/>
        </w:trPr>
        <w:tc>
          <w:tcPr>
            <w:tcW w:w="738" w:type="dxa"/>
          </w:tcPr>
          <w:p w14:paraId="0205FDE2" w14:textId="77777777" w:rsidR="00117BC3" w:rsidRPr="007A539B" w:rsidRDefault="00117BC3" w:rsidP="0047627A">
            <w:pPr>
              <w:pStyle w:val="aff1"/>
              <w:numPr>
                <w:ilvl w:val="0"/>
                <w:numId w:val="27"/>
              </w:numPr>
              <w:spacing w:line="276" w:lineRule="auto"/>
              <w:jc w:val="left"/>
              <w:rPr>
                <w:rFonts w:eastAsia="Times New Roman"/>
                <w:szCs w:val="24"/>
                <w:lang w:eastAsia="ru-RU"/>
              </w:rPr>
            </w:pPr>
          </w:p>
        </w:tc>
        <w:tc>
          <w:tcPr>
            <w:tcW w:w="7654" w:type="dxa"/>
          </w:tcPr>
          <w:p w14:paraId="3AE989B7" w14:textId="77777777" w:rsidR="00117BC3" w:rsidRPr="00C04813" w:rsidRDefault="00117BC3" w:rsidP="0047627A">
            <w:pPr>
              <w:spacing w:before="60"/>
              <w:rPr>
                <w:rFonts w:ascii="Times New Roman" w:eastAsia="Times New Roman" w:hAnsi="Times New Roman" w:cs="Times New Roman"/>
                <w:sz w:val="24"/>
                <w:szCs w:val="24"/>
                <w:lang w:eastAsia="ru-RU"/>
              </w:rPr>
            </w:pPr>
            <w:r w:rsidRPr="00C04813">
              <w:rPr>
                <w:rFonts w:ascii="Times New Roman" w:eastAsia="Times New Roman" w:hAnsi="Times New Roman" w:cs="Times New Roman"/>
                <w:sz w:val="24"/>
                <w:szCs w:val="24"/>
                <w:lang w:eastAsia="ru-RU"/>
              </w:rPr>
              <w:t>Положение Компании «Порядок обучения мерам пожарной безопасности работников Компании».</w:t>
            </w:r>
          </w:p>
        </w:tc>
        <w:tc>
          <w:tcPr>
            <w:tcW w:w="2126" w:type="dxa"/>
          </w:tcPr>
          <w:p w14:paraId="2C54F751"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 П3-05 Р-0061</w:t>
            </w:r>
          </w:p>
        </w:tc>
      </w:tr>
      <w:tr w:rsidR="00117BC3" w:rsidRPr="007A539B" w14:paraId="505E262E" w14:textId="77777777" w:rsidTr="0047627A">
        <w:trPr>
          <w:gridAfter w:val="1"/>
          <w:wAfter w:w="6" w:type="dxa"/>
          <w:trHeight w:val="20"/>
        </w:trPr>
        <w:tc>
          <w:tcPr>
            <w:tcW w:w="738" w:type="dxa"/>
          </w:tcPr>
          <w:p w14:paraId="7A2601BE" w14:textId="77777777" w:rsidR="00117BC3" w:rsidRPr="007A539B" w:rsidRDefault="00117BC3" w:rsidP="0047627A">
            <w:pPr>
              <w:pStyle w:val="aff1"/>
              <w:numPr>
                <w:ilvl w:val="0"/>
                <w:numId w:val="27"/>
              </w:numPr>
              <w:spacing w:line="276" w:lineRule="auto"/>
              <w:jc w:val="left"/>
              <w:rPr>
                <w:rFonts w:eastAsia="Times New Roman"/>
                <w:szCs w:val="24"/>
                <w:lang w:eastAsia="ru-RU"/>
              </w:rPr>
            </w:pPr>
          </w:p>
        </w:tc>
        <w:tc>
          <w:tcPr>
            <w:tcW w:w="7654" w:type="dxa"/>
          </w:tcPr>
          <w:p w14:paraId="1F1DDA80" w14:textId="77777777" w:rsidR="00117BC3" w:rsidRPr="00C04813" w:rsidRDefault="00117BC3" w:rsidP="0047627A">
            <w:pPr>
              <w:rPr>
                <w:rFonts w:ascii="Times New Roman" w:hAnsi="Times New Roman" w:cs="Times New Roman"/>
                <w:sz w:val="24"/>
                <w:szCs w:val="24"/>
              </w:rPr>
            </w:pPr>
            <w:r w:rsidRPr="00C04813">
              <w:rPr>
                <w:rFonts w:ascii="Times New Roman" w:hAnsi="Times New Roman" w:cs="Times New Roman"/>
                <w:sz w:val="24"/>
                <w:szCs w:val="24"/>
              </w:rPr>
              <w:t>Инструкция АО «Самотлорнефтегаз» «Порядок оформления нарядов-допусков на проведение работ повышенной опасности»</w:t>
            </w:r>
            <w:r w:rsidRPr="00C04813">
              <w:rPr>
                <w:rFonts w:ascii="Times New Roman" w:hAnsi="Times New Roman" w:cs="Times New Roman"/>
                <w:sz w:val="24"/>
                <w:szCs w:val="24"/>
                <w:lang w:val="x-none"/>
              </w:rPr>
              <w:t>.</w:t>
            </w:r>
          </w:p>
        </w:tc>
        <w:tc>
          <w:tcPr>
            <w:tcW w:w="2126" w:type="dxa"/>
          </w:tcPr>
          <w:p w14:paraId="5754195F"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7A539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 xml:space="preserve"> </w:t>
            </w:r>
            <w:r w:rsidRPr="007A539B">
              <w:rPr>
                <w:rFonts w:ascii="Times New Roman" w:eastAsia="Times New Roman" w:hAnsi="Times New Roman" w:cs="Times New Roman"/>
                <w:sz w:val="24"/>
                <w:szCs w:val="24"/>
                <w:lang w:eastAsia="ru-RU"/>
              </w:rPr>
              <w:t>И3.15-11</w:t>
            </w:r>
          </w:p>
        </w:tc>
      </w:tr>
      <w:tr w:rsidR="00117BC3" w:rsidRPr="007A539B" w14:paraId="5F8CDCB6" w14:textId="77777777" w:rsidTr="0047627A">
        <w:trPr>
          <w:gridAfter w:val="1"/>
          <w:wAfter w:w="6" w:type="dxa"/>
          <w:trHeight w:val="20"/>
        </w:trPr>
        <w:tc>
          <w:tcPr>
            <w:tcW w:w="738" w:type="dxa"/>
          </w:tcPr>
          <w:p w14:paraId="46EB964A" w14:textId="77777777" w:rsidR="00117BC3" w:rsidRPr="007A539B" w:rsidRDefault="00117BC3" w:rsidP="0047627A">
            <w:pPr>
              <w:pStyle w:val="aff1"/>
              <w:numPr>
                <w:ilvl w:val="0"/>
                <w:numId w:val="27"/>
              </w:numPr>
              <w:spacing w:line="276" w:lineRule="auto"/>
              <w:jc w:val="left"/>
              <w:rPr>
                <w:rFonts w:eastAsia="Times New Roman"/>
                <w:szCs w:val="24"/>
                <w:lang w:eastAsia="ru-RU"/>
              </w:rPr>
            </w:pPr>
          </w:p>
        </w:tc>
        <w:tc>
          <w:tcPr>
            <w:tcW w:w="7654" w:type="dxa"/>
          </w:tcPr>
          <w:p w14:paraId="56F17E15" w14:textId="77777777" w:rsidR="00117BC3" w:rsidRPr="00C04813" w:rsidRDefault="00117BC3" w:rsidP="0047627A">
            <w:pPr>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Стандарт Компании «Интегрированная система управления промышленной безопасностью, охраной труда и окружающей среды».</w:t>
            </w:r>
          </w:p>
        </w:tc>
        <w:tc>
          <w:tcPr>
            <w:tcW w:w="2126" w:type="dxa"/>
          </w:tcPr>
          <w:p w14:paraId="097EC65F" w14:textId="77777777" w:rsidR="00117BC3" w:rsidRPr="007A539B" w:rsidRDefault="00117BC3" w:rsidP="0047627A">
            <w:pPr>
              <w:spacing w:line="276" w:lineRule="auto"/>
              <w:rPr>
                <w:rFonts w:ascii="Times New Roman" w:eastAsia="Times New Roman" w:hAnsi="Times New Roman" w:cs="Times New Roman"/>
                <w:sz w:val="24"/>
                <w:szCs w:val="24"/>
                <w:lang w:eastAsia="ru-RU"/>
              </w:rPr>
            </w:pPr>
            <w:r w:rsidRPr="00E13C18">
              <w:rPr>
                <w:rFonts w:ascii="Times New Roman" w:eastAsia="Times New Roman" w:hAnsi="Times New Roman" w:cs="Times New Roman"/>
                <w:sz w:val="24"/>
                <w:szCs w:val="24"/>
                <w:lang w:eastAsia="ru-RU"/>
              </w:rPr>
              <w:t>№ П3-05 С-0009</w:t>
            </w:r>
          </w:p>
        </w:tc>
      </w:tr>
    </w:tbl>
    <w:p w14:paraId="219095B8" w14:textId="77777777" w:rsidR="00117BC3" w:rsidRPr="007A539B" w:rsidRDefault="00117BC3" w:rsidP="00117BC3">
      <w:pPr>
        <w:shd w:val="clear" w:color="auto" w:fill="FFFFFF"/>
        <w:tabs>
          <w:tab w:val="left" w:pos="709"/>
        </w:tabs>
        <w:spacing w:before="60"/>
        <w:contextualSpacing/>
        <w:jc w:val="center"/>
        <w:rPr>
          <w:rStyle w:val="FontStyle53"/>
          <w:rFonts w:eastAsia="Times New Roman"/>
          <w:b/>
          <w:caps/>
          <w:sz w:val="24"/>
          <w:szCs w:val="24"/>
          <w:lang w:eastAsia="x-none"/>
        </w:rPr>
      </w:pPr>
    </w:p>
    <w:p w14:paraId="42CC6DD7" w14:textId="4630FCEF" w:rsidR="00117BC3" w:rsidRDefault="00117BC3" w:rsidP="00117BC3">
      <w:pPr>
        <w:shd w:val="clear" w:color="auto" w:fill="FFFFFF"/>
        <w:tabs>
          <w:tab w:val="left" w:pos="709"/>
        </w:tabs>
        <w:spacing w:before="60"/>
        <w:contextualSpacing/>
        <w:jc w:val="both"/>
        <w:rPr>
          <w:rFonts w:ascii="Times New Roman" w:hAnsi="Times New Roman" w:cs="Times New Roman"/>
          <w:sz w:val="24"/>
          <w:szCs w:val="24"/>
        </w:rPr>
      </w:pPr>
      <w:r w:rsidRPr="007A539B">
        <w:rPr>
          <w:rFonts w:ascii="Times New Roman" w:hAnsi="Times New Roman" w:cs="Times New Roman"/>
          <w:sz w:val="24"/>
          <w:szCs w:val="24"/>
        </w:rPr>
        <w:t xml:space="preserve">Перечисленные </w:t>
      </w:r>
      <w:r w:rsidRPr="008540FF">
        <w:rPr>
          <w:rFonts w:ascii="Times New Roman" w:hAnsi="Times New Roman" w:cs="Times New Roman"/>
          <w:sz w:val="24"/>
          <w:szCs w:val="24"/>
        </w:rPr>
        <w:t>локальные нормативные документы</w:t>
      </w:r>
      <w:r w:rsidRPr="007A539B">
        <w:rPr>
          <w:rFonts w:ascii="Times New Roman" w:hAnsi="Times New Roman" w:cs="Times New Roman"/>
          <w:sz w:val="24"/>
          <w:szCs w:val="24"/>
        </w:rPr>
        <w:t xml:space="preserve"> </w:t>
      </w:r>
      <w:r w:rsidRPr="00232D15">
        <w:rPr>
          <w:rFonts w:ascii="Times New Roman" w:hAnsi="Times New Roman" w:cs="Times New Roman"/>
          <w:sz w:val="24"/>
          <w:szCs w:val="24"/>
        </w:rPr>
        <w:t>передаются по Акту приема</w:t>
      </w:r>
      <w:r w:rsidRPr="007A539B">
        <w:rPr>
          <w:rFonts w:ascii="Times New Roman" w:hAnsi="Times New Roman" w:cs="Times New Roman"/>
          <w:sz w:val="24"/>
          <w:szCs w:val="24"/>
        </w:rPr>
        <w:t xml:space="preserve">-передачи </w:t>
      </w:r>
      <w:r w:rsidRPr="008540FF">
        <w:rPr>
          <w:rFonts w:ascii="Times New Roman" w:hAnsi="Times New Roman" w:cs="Times New Roman"/>
          <w:sz w:val="24"/>
          <w:szCs w:val="24"/>
        </w:rPr>
        <w:t>локальны</w:t>
      </w:r>
      <w:r>
        <w:rPr>
          <w:rFonts w:ascii="Times New Roman" w:hAnsi="Times New Roman" w:cs="Times New Roman"/>
          <w:sz w:val="24"/>
          <w:szCs w:val="24"/>
        </w:rPr>
        <w:t>х</w:t>
      </w:r>
      <w:r w:rsidRPr="008540FF">
        <w:rPr>
          <w:rFonts w:ascii="Times New Roman" w:hAnsi="Times New Roman" w:cs="Times New Roman"/>
          <w:sz w:val="24"/>
          <w:szCs w:val="24"/>
        </w:rPr>
        <w:t xml:space="preserve"> нормативны</w:t>
      </w:r>
      <w:r>
        <w:rPr>
          <w:rFonts w:ascii="Times New Roman" w:hAnsi="Times New Roman" w:cs="Times New Roman"/>
          <w:sz w:val="24"/>
          <w:szCs w:val="24"/>
        </w:rPr>
        <w:t>х</w:t>
      </w:r>
      <w:r w:rsidRPr="008540FF">
        <w:rPr>
          <w:rFonts w:ascii="Times New Roman" w:hAnsi="Times New Roman" w:cs="Times New Roman"/>
          <w:sz w:val="24"/>
          <w:szCs w:val="24"/>
        </w:rPr>
        <w:t xml:space="preserve"> документ</w:t>
      </w:r>
      <w:r>
        <w:rPr>
          <w:rFonts w:ascii="Times New Roman" w:hAnsi="Times New Roman" w:cs="Times New Roman"/>
          <w:sz w:val="24"/>
          <w:szCs w:val="24"/>
        </w:rPr>
        <w:t xml:space="preserve">ов (Приложение </w:t>
      </w:r>
      <w:r w:rsidR="0047627A">
        <w:rPr>
          <w:rFonts w:ascii="Times New Roman" w:hAnsi="Times New Roman" w:cs="Times New Roman"/>
          <w:sz w:val="24"/>
          <w:szCs w:val="24"/>
          <w:highlight w:val="lightGray"/>
        </w:rPr>
        <w:t>№8</w:t>
      </w:r>
      <w:r w:rsidRPr="007A539B">
        <w:rPr>
          <w:rFonts w:ascii="Times New Roman" w:hAnsi="Times New Roman" w:cs="Times New Roman"/>
          <w:sz w:val="24"/>
          <w:szCs w:val="24"/>
        </w:rPr>
        <w:t xml:space="preserve"> к Договору</w:t>
      </w:r>
      <w:r w:rsidR="0047627A">
        <w:rPr>
          <w:rFonts w:ascii="Times New Roman" w:hAnsi="Times New Roman" w:cs="Times New Roman"/>
          <w:sz w:val="24"/>
          <w:szCs w:val="24"/>
        </w:rPr>
        <w:t xml:space="preserve"> №</w:t>
      </w:r>
      <w:r w:rsidR="00B105EE">
        <w:rPr>
          <w:rFonts w:ascii="Times New Roman" w:hAnsi="Times New Roman" w:cs="Times New Roman"/>
          <w:sz w:val="24"/>
          <w:szCs w:val="24"/>
        </w:rPr>
        <w:t xml:space="preserve"> </w:t>
      </w:r>
      <w:r w:rsidR="00245150" w:rsidRPr="0047627A">
        <w:rPr>
          <w:b/>
          <w:color w:val="000000" w:themeColor="text1"/>
        </w:rPr>
        <w:fldChar w:fldCharType="begin">
          <w:ffData>
            <w:name w:val="ТекстовоеПоле113"/>
            <w:enabled/>
            <w:calcOnExit w:val="0"/>
            <w:textInput/>
          </w:ffData>
        </w:fldChar>
      </w:r>
      <w:r w:rsidR="00245150" w:rsidRPr="0047627A">
        <w:rPr>
          <w:b/>
          <w:color w:val="000000" w:themeColor="text1"/>
        </w:rPr>
        <w:instrText xml:space="preserve"> FORMTEXT </w:instrText>
      </w:r>
      <w:r w:rsidR="00245150" w:rsidRPr="0047627A">
        <w:rPr>
          <w:b/>
          <w:color w:val="000000" w:themeColor="text1"/>
        </w:rPr>
      </w:r>
      <w:r w:rsidR="00245150" w:rsidRPr="0047627A">
        <w:rPr>
          <w:b/>
          <w:color w:val="000000" w:themeColor="text1"/>
        </w:rPr>
        <w:fldChar w:fldCharType="separate"/>
      </w:r>
      <w:r w:rsidR="00245150" w:rsidRPr="0047627A">
        <w:rPr>
          <w:b/>
          <w:color w:val="000000" w:themeColor="text1"/>
        </w:rPr>
        <w:t> </w:t>
      </w:r>
      <w:r w:rsidR="00245150" w:rsidRPr="0047627A">
        <w:rPr>
          <w:b/>
          <w:color w:val="000000" w:themeColor="text1"/>
        </w:rPr>
        <w:t> </w:t>
      </w:r>
      <w:r w:rsidR="00245150" w:rsidRPr="0047627A">
        <w:rPr>
          <w:b/>
          <w:color w:val="000000" w:themeColor="text1"/>
        </w:rPr>
        <w:t> </w:t>
      </w:r>
      <w:r w:rsidR="00245150" w:rsidRPr="0047627A">
        <w:rPr>
          <w:b/>
          <w:color w:val="000000" w:themeColor="text1"/>
        </w:rPr>
        <w:t> </w:t>
      </w:r>
      <w:r w:rsidR="00245150" w:rsidRPr="0047627A">
        <w:rPr>
          <w:b/>
          <w:color w:val="000000" w:themeColor="text1"/>
        </w:rPr>
        <w:t> </w:t>
      </w:r>
      <w:r w:rsidR="00245150" w:rsidRPr="0047627A">
        <w:rPr>
          <w:b/>
          <w:color w:val="000000" w:themeColor="text1"/>
        </w:rPr>
        <w:fldChar w:fldCharType="end"/>
      </w:r>
      <w:r w:rsidR="00245150" w:rsidRPr="00245150">
        <w:rPr>
          <w:b/>
          <w:color w:val="000000" w:themeColor="text1"/>
        </w:rPr>
        <w:t xml:space="preserve">   </w:t>
      </w:r>
      <w:r w:rsidR="0047627A">
        <w:rPr>
          <w:rFonts w:ascii="Times New Roman" w:hAnsi="Times New Roman" w:cs="Times New Roman"/>
          <w:sz w:val="24"/>
          <w:szCs w:val="24"/>
        </w:rPr>
        <w:t xml:space="preserve">от                      </w:t>
      </w:r>
      <w:r>
        <w:rPr>
          <w:rFonts w:ascii="Times New Roman" w:hAnsi="Times New Roman" w:cs="Times New Roman"/>
          <w:sz w:val="24"/>
          <w:szCs w:val="24"/>
        </w:rPr>
        <w:t>).</w:t>
      </w:r>
    </w:p>
    <w:p w14:paraId="379E9B36" w14:textId="77777777" w:rsidR="00117BC3" w:rsidRPr="007412B8" w:rsidRDefault="00117BC3" w:rsidP="00117BC3">
      <w:pPr>
        <w:shd w:val="clear" w:color="auto" w:fill="FFFFFF"/>
        <w:tabs>
          <w:tab w:val="left" w:pos="709"/>
        </w:tabs>
        <w:spacing w:before="60"/>
        <w:contextualSpacing/>
        <w:jc w:val="both"/>
        <w:rPr>
          <w:rFonts w:ascii="Times New Roman" w:eastAsia="Times New Roman" w:hAnsi="Times New Roman" w:cs="Times New Roman"/>
          <w:b/>
          <w:caps/>
          <w:sz w:val="24"/>
          <w:szCs w:val="24"/>
          <w:lang w:eastAsia="x-none"/>
        </w:rPr>
      </w:pPr>
      <w:r w:rsidRPr="007A539B">
        <w:rPr>
          <w:rFonts w:ascii="Times New Roman" w:hAnsi="Times New Roman" w:cs="Times New Roman"/>
          <w:sz w:val="24"/>
          <w:szCs w:val="24"/>
        </w:rPr>
        <w:t xml:space="preserve">В Акте приема-передачи </w:t>
      </w:r>
      <w:r w:rsidRPr="008540FF">
        <w:rPr>
          <w:rFonts w:ascii="Times New Roman" w:hAnsi="Times New Roman" w:cs="Times New Roman"/>
          <w:sz w:val="24"/>
          <w:szCs w:val="24"/>
        </w:rPr>
        <w:t>локальны</w:t>
      </w:r>
      <w:r>
        <w:rPr>
          <w:rFonts w:ascii="Times New Roman" w:hAnsi="Times New Roman" w:cs="Times New Roman"/>
          <w:sz w:val="24"/>
          <w:szCs w:val="24"/>
        </w:rPr>
        <w:t>х</w:t>
      </w:r>
      <w:r w:rsidRPr="008540FF">
        <w:rPr>
          <w:rFonts w:ascii="Times New Roman" w:hAnsi="Times New Roman" w:cs="Times New Roman"/>
          <w:sz w:val="24"/>
          <w:szCs w:val="24"/>
        </w:rPr>
        <w:t xml:space="preserve"> нормативны</w:t>
      </w:r>
      <w:r>
        <w:rPr>
          <w:rFonts w:ascii="Times New Roman" w:hAnsi="Times New Roman" w:cs="Times New Roman"/>
          <w:sz w:val="24"/>
          <w:szCs w:val="24"/>
        </w:rPr>
        <w:t>х</w:t>
      </w:r>
      <w:r w:rsidRPr="008540FF">
        <w:rPr>
          <w:rFonts w:ascii="Times New Roman" w:hAnsi="Times New Roman" w:cs="Times New Roman"/>
          <w:sz w:val="24"/>
          <w:szCs w:val="24"/>
        </w:rPr>
        <w:t xml:space="preserve"> документ</w:t>
      </w:r>
      <w:r>
        <w:rPr>
          <w:rFonts w:ascii="Times New Roman" w:hAnsi="Times New Roman" w:cs="Times New Roman"/>
          <w:sz w:val="24"/>
          <w:szCs w:val="24"/>
        </w:rPr>
        <w:t>ов</w:t>
      </w:r>
      <w:r w:rsidRPr="007A539B">
        <w:rPr>
          <w:rFonts w:ascii="Times New Roman" w:hAnsi="Times New Roman" w:cs="Times New Roman"/>
          <w:sz w:val="24"/>
          <w:szCs w:val="24"/>
        </w:rPr>
        <w:t xml:space="preserve"> указаны полные сведения о </w:t>
      </w:r>
      <w:r w:rsidRPr="007A539B">
        <w:rPr>
          <w:rFonts w:ascii="Times New Roman" w:eastAsia="Times New Roman" w:hAnsi="Times New Roman" w:cs="Times New Roman"/>
          <w:sz w:val="24"/>
          <w:szCs w:val="24"/>
          <w:lang w:eastAsia="ru-RU"/>
        </w:rPr>
        <w:t xml:space="preserve">реквизитах утверждающих распорядительных документов, </w:t>
      </w:r>
      <w:r w:rsidRPr="007A539B">
        <w:rPr>
          <w:rFonts w:ascii="Times New Roman" w:hAnsi="Times New Roman" w:cs="Times New Roman"/>
          <w:sz w:val="24"/>
          <w:szCs w:val="24"/>
        </w:rPr>
        <w:t xml:space="preserve">версиях и изменениях </w:t>
      </w:r>
      <w:r w:rsidRPr="008540FF">
        <w:rPr>
          <w:rFonts w:ascii="Times New Roman" w:hAnsi="Times New Roman" w:cs="Times New Roman"/>
          <w:sz w:val="24"/>
          <w:szCs w:val="24"/>
        </w:rPr>
        <w:t>локальны</w:t>
      </w:r>
      <w:r>
        <w:rPr>
          <w:rFonts w:ascii="Times New Roman" w:hAnsi="Times New Roman" w:cs="Times New Roman"/>
          <w:sz w:val="24"/>
          <w:szCs w:val="24"/>
        </w:rPr>
        <w:t>х</w:t>
      </w:r>
      <w:r w:rsidRPr="008540FF">
        <w:rPr>
          <w:rFonts w:ascii="Times New Roman" w:hAnsi="Times New Roman" w:cs="Times New Roman"/>
          <w:sz w:val="24"/>
          <w:szCs w:val="24"/>
        </w:rPr>
        <w:t xml:space="preserve"> нормативны</w:t>
      </w:r>
      <w:r>
        <w:rPr>
          <w:rFonts w:ascii="Times New Roman" w:hAnsi="Times New Roman" w:cs="Times New Roman"/>
          <w:sz w:val="24"/>
          <w:szCs w:val="24"/>
        </w:rPr>
        <w:t>х</w:t>
      </w:r>
      <w:r w:rsidRPr="008540FF">
        <w:rPr>
          <w:rFonts w:ascii="Times New Roman" w:hAnsi="Times New Roman" w:cs="Times New Roman"/>
          <w:sz w:val="24"/>
          <w:szCs w:val="24"/>
        </w:rPr>
        <w:t xml:space="preserve"> документ</w:t>
      </w:r>
      <w:r>
        <w:rPr>
          <w:rFonts w:ascii="Times New Roman" w:hAnsi="Times New Roman" w:cs="Times New Roman"/>
          <w:sz w:val="24"/>
          <w:szCs w:val="24"/>
        </w:rPr>
        <w:t>ов</w:t>
      </w:r>
      <w:r w:rsidRPr="007A539B">
        <w:rPr>
          <w:rFonts w:ascii="Times New Roman" w:eastAsia="Times New Roman" w:hAnsi="Times New Roman" w:cs="Times New Roman"/>
          <w:sz w:val="24"/>
          <w:szCs w:val="24"/>
          <w:lang w:eastAsia="ru-RU"/>
        </w:rPr>
        <w:t>.</w:t>
      </w:r>
    </w:p>
    <w:p w14:paraId="5AB532BE" w14:textId="77777777" w:rsidR="00117BC3" w:rsidRDefault="00117BC3" w:rsidP="00117BC3">
      <w:bookmarkStart w:id="1" w:name="_GoBack"/>
      <w:bookmarkEnd w:id="1"/>
    </w:p>
    <w:p w14:paraId="746891D7" w14:textId="77777777" w:rsidR="00117BC3" w:rsidRPr="0047627A" w:rsidRDefault="00117BC3" w:rsidP="00117BC3">
      <w:pPr>
        <w:rPr>
          <w:color w:val="000000" w:themeColor="text1"/>
        </w:rPr>
      </w:pPr>
    </w:p>
    <w:tbl>
      <w:tblPr>
        <w:tblpPr w:leftFromText="180" w:rightFromText="180" w:vertAnchor="text" w:horzAnchor="page" w:tblpX="1696" w:tblpY="59"/>
        <w:tblW w:w="19461" w:type="dxa"/>
        <w:tblLook w:val="01E0" w:firstRow="1" w:lastRow="1" w:firstColumn="1" w:lastColumn="1" w:noHBand="0" w:noVBand="0"/>
      </w:tblPr>
      <w:tblGrid>
        <w:gridCol w:w="4395"/>
        <w:gridCol w:w="15066"/>
      </w:tblGrid>
      <w:tr w:rsidR="0047627A" w:rsidRPr="0047627A" w14:paraId="3832530C" w14:textId="77777777" w:rsidTr="0047627A">
        <w:trPr>
          <w:trHeight w:val="377"/>
        </w:trPr>
        <w:tc>
          <w:tcPr>
            <w:tcW w:w="4395" w:type="dxa"/>
          </w:tcPr>
          <w:p w14:paraId="1633902B" w14:textId="19D98B0D" w:rsidR="0047627A" w:rsidRPr="0047627A" w:rsidRDefault="0080731C" w:rsidP="0047627A">
            <w:pPr>
              <w:pStyle w:val="S4"/>
              <w:rPr>
                <w:b/>
                <w:color w:val="000000" w:themeColor="text1"/>
              </w:rPr>
            </w:pPr>
            <w:r>
              <w:rPr>
                <w:b/>
                <w:color w:val="000000" w:themeColor="text1"/>
              </w:rPr>
              <w:fldChar w:fldCharType="begin">
                <w:ffData>
                  <w:name w:val="ТекстовоеПоле91"/>
                  <w:enabled/>
                  <w:calcOnExit w:val="0"/>
                  <w:textInput>
                    <w:default w:val="От Продавца"/>
                  </w:textInput>
                </w:ffData>
              </w:fldChar>
            </w:r>
            <w:bookmarkStart w:id="2" w:name="ТекстовоеПоле91"/>
            <w:r>
              <w:rPr>
                <w:b/>
                <w:color w:val="000000" w:themeColor="text1"/>
              </w:rPr>
              <w:instrText xml:space="preserve"> FORMTEXT </w:instrText>
            </w:r>
            <w:r>
              <w:rPr>
                <w:b/>
                <w:color w:val="000000" w:themeColor="text1"/>
              </w:rPr>
            </w:r>
            <w:r>
              <w:rPr>
                <w:b/>
                <w:color w:val="000000" w:themeColor="text1"/>
              </w:rPr>
              <w:fldChar w:fldCharType="separate"/>
            </w:r>
            <w:r>
              <w:rPr>
                <w:b/>
                <w:noProof/>
                <w:color w:val="000000" w:themeColor="text1"/>
              </w:rPr>
              <w:t>От Продавца</w:t>
            </w:r>
            <w:r>
              <w:rPr>
                <w:b/>
                <w:color w:val="000000" w:themeColor="text1"/>
              </w:rPr>
              <w:fldChar w:fldCharType="end"/>
            </w:r>
            <w:bookmarkEnd w:id="2"/>
            <w:r w:rsidR="0047627A" w:rsidRPr="0047627A">
              <w:rPr>
                <w:b/>
                <w:color w:val="000000" w:themeColor="text1"/>
              </w:rPr>
              <w:t>:</w:t>
            </w:r>
          </w:p>
        </w:tc>
        <w:tc>
          <w:tcPr>
            <w:tcW w:w="15066" w:type="dxa"/>
          </w:tcPr>
          <w:p w14:paraId="532E7459" w14:textId="7D15D7CF" w:rsidR="0047627A" w:rsidRPr="0047627A" w:rsidRDefault="0080731C" w:rsidP="0047627A">
            <w:pPr>
              <w:pStyle w:val="S4"/>
              <w:rPr>
                <w:b/>
                <w:color w:val="000000" w:themeColor="text1"/>
              </w:rPr>
            </w:pPr>
            <w:r>
              <w:rPr>
                <w:b/>
                <w:color w:val="000000" w:themeColor="text1"/>
              </w:rPr>
              <w:fldChar w:fldCharType="begin">
                <w:ffData>
                  <w:name w:val="ТекстовоеПоле99"/>
                  <w:enabled/>
                  <w:calcOnExit w:val="0"/>
                  <w:textInput>
                    <w:default w:val="От Покупателя"/>
                  </w:textInput>
                </w:ffData>
              </w:fldChar>
            </w:r>
            <w:bookmarkStart w:id="3" w:name="ТекстовоеПоле99"/>
            <w:r>
              <w:rPr>
                <w:b/>
                <w:color w:val="000000" w:themeColor="text1"/>
              </w:rPr>
              <w:instrText xml:space="preserve"> FORMTEXT </w:instrText>
            </w:r>
            <w:r>
              <w:rPr>
                <w:b/>
                <w:color w:val="000000" w:themeColor="text1"/>
              </w:rPr>
            </w:r>
            <w:r>
              <w:rPr>
                <w:b/>
                <w:color w:val="000000" w:themeColor="text1"/>
              </w:rPr>
              <w:fldChar w:fldCharType="separate"/>
            </w:r>
            <w:r>
              <w:rPr>
                <w:b/>
                <w:noProof/>
                <w:color w:val="000000" w:themeColor="text1"/>
              </w:rPr>
              <w:t>От Покупателя</w:t>
            </w:r>
            <w:r>
              <w:rPr>
                <w:b/>
                <w:color w:val="000000" w:themeColor="text1"/>
              </w:rPr>
              <w:fldChar w:fldCharType="end"/>
            </w:r>
            <w:bookmarkEnd w:id="3"/>
            <w:r w:rsidR="0047627A" w:rsidRPr="0047627A">
              <w:rPr>
                <w:b/>
                <w:color w:val="000000" w:themeColor="text1"/>
              </w:rPr>
              <w:t>:</w:t>
            </w:r>
          </w:p>
        </w:tc>
      </w:tr>
      <w:tr w:rsidR="0047627A" w:rsidRPr="0047627A" w14:paraId="7FB68D90" w14:textId="77777777" w:rsidTr="0047627A">
        <w:trPr>
          <w:trHeight w:val="392"/>
        </w:trPr>
        <w:tc>
          <w:tcPr>
            <w:tcW w:w="4395" w:type="dxa"/>
          </w:tcPr>
          <w:p w14:paraId="7DA8CF98" w14:textId="77777777" w:rsidR="0047627A" w:rsidRPr="0047627A" w:rsidRDefault="0047627A" w:rsidP="0047627A">
            <w:pPr>
              <w:pStyle w:val="S4"/>
              <w:rPr>
                <w:b/>
                <w:color w:val="000000" w:themeColor="text1"/>
              </w:rPr>
            </w:pPr>
            <w:r w:rsidRPr="0047627A">
              <w:rPr>
                <w:b/>
                <w:color w:val="000000" w:themeColor="text1"/>
              </w:rPr>
              <w:fldChar w:fldCharType="begin">
                <w:ffData>
                  <w:name w:val="ТекстовоеПоле107"/>
                  <w:enabled/>
                  <w:calcOnExit w:val="0"/>
                  <w:textInput>
                    <w:default w:val="А.В. Кудряшов"/>
                  </w:textInput>
                </w:ffData>
              </w:fldChar>
            </w:r>
            <w:r w:rsidRPr="0047627A">
              <w:rPr>
                <w:b/>
                <w:color w:val="000000" w:themeColor="text1"/>
              </w:rPr>
              <w:instrText xml:space="preserve"> FORMTEXT </w:instrText>
            </w:r>
            <w:r w:rsidRPr="0047627A">
              <w:rPr>
                <w:b/>
                <w:color w:val="000000" w:themeColor="text1"/>
              </w:rPr>
            </w:r>
            <w:r w:rsidRPr="0047627A">
              <w:rPr>
                <w:b/>
                <w:color w:val="000000" w:themeColor="text1"/>
              </w:rPr>
              <w:fldChar w:fldCharType="separate"/>
            </w:r>
            <w:r w:rsidRPr="0047627A">
              <w:rPr>
                <w:b/>
                <w:color w:val="000000" w:themeColor="text1"/>
              </w:rPr>
              <w:t>А.В. Кудряшов</w:t>
            </w:r>
            <w:r w:rsidRPr="0047627A">
              <w:rPr>
                <w:b/>
                <w:color w:val="000000" w:themeColor="text1"/>
              </w:rPr>
              <w:fldChar w:fldCharType="end"/>
            </w:r>
            <w:r w:rsidRPr="0047627A">
              <w:rPr>
                <w:b/>
                <w:color w:val="000000" w:themeColor="text1"/>
              </w:rPr>
              <w:tab/>
            </w:r>
          </w:p>
        </w:tc>
        <w:tc>
          <w:tcPr>
            <w:tcW w:w="15066" w:type="dxa"/>
          </w:tcPr>
          <w:p w14:paraId="5030EB0F" w14:textId="0FC499D8" w:rsidR="0047627A" w:rsidRPr="0047627A" w:rsidRDefault="00245150" w:rsidP="0047627A">
            <w:pPr>
              <w:pStyle w:val="S4"/>
              <w:rPr>
                <w:b/>
                <w:color w:val="000000" w:themeColor="text1"/>
              </w:rPr>
            </w:pPr>
            <w:r>
              <w:rPr>
                <w:b/>
                <w:color w:val="000000" w:themeColor="text1"/>
              </w:rPr>
              <w:fldChar w:fldCharType="begin">
                <w:ffData>
                  <w:name w:val="ТекстовоеПоле101"/>
                  <w:enabled/>
                  <w:calcOnExit w:val="0"/>
                  <w:textInput/>
                </w:ffData>
              </w:fldChar>
            </w:r>
            <w:bookmarkStart w:id="4" w:name="ТекстовоеПоле101"/>
            <w:r>
              <w:rPr>
                <w:b/>
                <w:color w:val="000000" w:themeColor="text1"/>
              </w:rPr>
              <w:instrText xml:space="preserve"> FORMTEXT </w:instrText>
            </w:r>
            <w:r>
              <w:rPr>
                <w:b/>
                <w:color w:val="000000" w:themeColor="text1"/>
              </w:rPr>
            </w:r>
            <w:r>
              <w:rPr>
                <w:b/>
                <w:color w:val="000000" w:themeColor="text1"/>
              </w:rPr>
              <w:fldChar w:fldCharType="separate"/>
            </w:r>
            <w:r>
              <w:rPr>
                <w:b/>
                <w:noProof/>
                <w:color w:val="000000" w:themeColor="text1"/>
              </w:rPr>
              <w:t> </w:t>
            </w:r>
            <w:r>
              <w:rPr>
                <w:b/>
                <w:noProof/>
                <w:color w:val="000000" w:themeColor="text1"/>
              </w:rPr>
              <w:t> </w:t>
            </w:r>
            <w:r>
              <w:rPr>
                <w:b/>
                <w:noProof/>
                <w:color w:val="000000" w:themeColor="text1"/>
              </w:rPr>
              <w:t> </w:t>
            </w:r>
            <w:r>
              <w:rPr>
                <w:b/>
                <w:noProof/>
                <w:color w:val="000000" w:themeColor="text1"/>
              </w:rPr>
              <w:t> </w:t>
            </w:r>
            <w:r>
              <w:rPr>
                <w:b/>
                <w:noProof/>
                <w:color w:val="000000" w:themeColor="text1"/>
              </w:rPr>
              <w:t> </w:t>
            </w:r>
            <w:r>
              <w:rPr>
                <w:b/>
                <w:color w:val="000000" w:themeColor="text1"/>
              </w:rPr>
              <w:fldChar w:fldCharType="end"/>
            </w:r>
            <w:bookmarkEnd w:id="4"/>
            <w:r w:rsidR="0047627A" w:rsidRPr="0047627A">
              <w:rPr>
                <w:b/>
                <w:color w:val="000000" w:themeColor="text1"/>
              </w:rPr>
              <w:t xml:space="preserve"> </w:t>
            </w:r>
            <w:r w:rsidR="0047627A" w:rsidRPr="0047627A">
              <w:rPr>
                <w:b/>
                <w:color w:val="000000" w:themeColor="text1"/>
              </w:rPr>
              <w:fldChar w:fldCharType="begin">
                <w:ffData>
                  <w:name w:val="ТекстовоеПоле113"/>
                  <w:enabled/>
                  <w:calcOnExit w:val="0"/>
                  <w:textInput/>
                </w:ffData>
              </w:fldChar>
            </w:r>
            <w:r w:rsidR="0047627A" w:rsidRPr="0047627A">
              <w:rPr>
                <w:b/>
                <w:color w:val="000000" w:themeColor="text1"/>
              </w:rPr>
              <w:instrText xml:space="preserve"> FORMTEXT </w:instrText>
            </w:r>
            <w:r w:rsidR="0047627A" w:rsidRPr="0047627A">
              <w:rPr>
                <w:b/>
                <w:color w:val="000000" w:themeColor="text1"/>
              </w:rPr>
            </w:r>
            <w:r w:rsidR="0047627A" w:rsidRPr="0047627A">
              <w:rPr>
                <w:b/>
                <w:color w:val="000000" w:themeColor="text1"/>
              </w:rPr>
              <w:fldChar w:fldCharType="separate"/>
            </w:r>
            <w:r w:rsidR="0047627A" w:rsidRPr="0047627A">
              <w:rPr>
                <w:b/>
                <w:color w:val="000000" w:themeColor="text1"/>
              </w:rPr>
              <w:t> </w:t>
            </w:r>
            <w:r w:rsidR="0047627A" w:rsidRPr="0047627A">
              <w:rPr>
                <w:b/>
                <w:color w:val="000000" w:themeColor="text1"/>
              </w:rPr>
              <w:t> </w:t>
            </w:r>
            <w:r w:rsidR="0047627A" w:rsidRPr="0047627A">
              <w:rPr>
                <w:b/>
                <w:color w:val="000000" w:themeColor="text1"/>
              </w:rPr>
              <w:t> </w:t>
            </w:r>
            <w:r w:rsidR="0047627A" w:rsidRPr="0047627A">
              <w:rPr>
                <w:b/>
                <w:color w:val="000000" w:themeColor="text1"/>
              </w:rPr>
              <w:t> </w:t>
            </w:r>
            <w:r w:rsidR="0047627A" w:rsidRPr="0047627A">
              <w:rPr>
                <w:b/>
                <w:color w:val="000000" w:themeColor="text1"/>
              </w:rPr>
              <w:t> </w:t>
            </w:r>
            <w:r w:rsidR="0047627A" w:rsidRPr="0047627A">
              <w:rPr>
                <w:b/>
                <w:color w:val="000000" w:themeColor="text1"/>
              </w:rPr>
              <w:fldChar w:fldCharType="end"/>
            </w:r>
            <w:r w:rsidR="0047627A" w:rsidRPr="0047627A">
              <w:rPr>
                <w:b/>
                <w:color w:val="000000" w:themeColor="text1"/>
              </w:rPr>
              <w:tab/>
            </w:r>
          </w:p>
        </w:tc>
      </w:tr>
      <w:tr w:rsidR="0047627A" w:rsidRPr="0047627A" w14:paraId="28641E60" w14:textId="77777777" w:rsidTr="0047627A">
        <w:trPr>
          <w:trHeight w:val="769"/>
        </w:trPr>
        <w:tc>
          <w:tcPr>
            <w:tcW w:w="4395" w:type="dxa"/>
          </w:tcPr>
          <w:p w14:paraId="1961DBD4" w14:textId="35CFE424" w:rsidR="0047627A" w:rsidRPr="0047627A" w:rsidRDefault="0047627A" w:rsidP="0052768B">
            <w:pPr>
              <w:pStyle w:val="S4"/>
              <w:jc w:val="left"/>
              <w:rPr>
                <w:b/>
                <w:color w:val="000000" w:themeColor="text1"/>
              </w:rPr>
            </w:pPr>
            <w:r w:rsidRPr="0047627A">
              <w:rPr>
                <w:b/>
                <w:color w:val="000000" w:themeColor="text1"/>
              </w:rPr>
              <w:fldChar w:fldCharType="begin">
                <w:ffData>
                  <w:name w:val="ТекстовоеПоле95"/>
                  <w:enabled/>
                  <w:calcOnExit w:val="0"/>
                  <w:textInput>
                    <w:default w:val="Исполняющий обязанности генерального директора"/>
                  </w:textInput>
                </w:ffData>
              </w:fldChar>
            </w:r>
            <w:r w:rsidRPr="0047627A">
              <w:rPr>
                <w:b/>
                <w:color w:val="000000" w:themeColor="text1"/>
              </w:rPr>
              <w:instrText xml:space="preserve"> FORMTEXT </w:instrText>
            </w:r>
            <w:r w:rsidRPr="0047627A">
              <w:rPr>
                <w:b/>
                <w:color w:val="000000" w:themeColor="text1"/>
              </w:rPr>
            </w:r>
            <w:r w:rsidRPr="0047627A">
              <w:rPr>
                <w:b/>
                <w:color w:val="000000" w:themeColor="text1"/>
              </w:rPr>
              <w:fldChar w:fldCharType="separate"/>
            </w:r>
            <w:r w:rsidRPr="0047627A">
              <w:rPr>
                <w:b/>
                <w:color w:val="000000" w:themeColor="text1"/>
              </w:rPr>
              <w:t>Исполняющий обязанности генерального директора</w:t>
            </w:r>
            <w:r w:rsidRPr="0047627A">
              <w:rPr>
                <w:b/>
                <w:color w:val="000000" w:themeColor="text1"/>
              </w:rPr>
              <w:fldChar w:fldCharType="end"/>
            </w:r>
          </w:p>
        </w:tc>
        <w:tc>
          <w:tcPr>
            <w:tcW w:w="15066" w:type="dxa"/>
          </w:tcPr>
          <w:p w14:paraId="5A3B1A13" w14:textId="203DFBD3" w:rsidR="0047627A" w:rsidRPr="0047627A" w:rsidRDefault="0047627A" w:rsidP="00245150">
            <w:pPr>
              <w:pStyle w:val="S4"/>
              <w:rPr>
                <w:b/>
                <w:color w:val="000000" w:themeColor="text1"/>
              </w:rPr>
            </w:pPr>
            <w:r w:rsidRPr="0047627A">
              <w:rPr>
                <w:b/>
                <w:color w:val="000000" w:themeColor="text1"/>
              </w:rPr>
              <w:fldChar w:fldCharType="begin">
                <w:ffData>
                  <w:name w:val="ТекстовоеПоле103"/>
                  <w:enabled/>
                  <w:calcOnExit w:val="0"/>
                  <w:textInput>
                    <w:default w:val="Должность:"/>
                  </w:textInput>
                </w:ffData>
              </w:fldChar>
            </w:r>
            <w:r w:rsidRPr="0047627A">
              <w:rPr>
                <w:b/>
                <w:color w:val="000000" w:themeColor="text1"/>
              </w:rPr>
              <w:instrText xml:space="preserve"> FORMTEXT </w:instrText>
            </w:r>
            <w:r w:rsidRPr="0047627A">
              <w:rPr>
                <w:b/>
                <w:color w:val="000000" w:themeColor="text1"/>
              </w:rPr>
            </w:r>
            <w:r w:rsidRPr="0047627A">
              <w:rPr>
                <w:b/>
                <w:color w:val="000000" w:themeColor="text1"/>
              </w:rPr>
              <w:fldChar w:fldCharType="separate"/>
            </w:r>
            <w:r w:rsidRPr="0047627A">
              <w:rPr>
                <w:b/>
                <w:color w:val="000000" w:themeColor="text1"/>
              </w:rPr>
              <w:t>Должность:</w:t>
            </w:r>
            <w:r w:rsidRPr="0047627A">
              <w:rPr>
                <w:b/>
                <w:color w:val="000000" w:themeColor="text1"/>
              </w:rPr>
              <w:fldChar w:fldCharType="end"/>
            </w:r>
            <w:r w:rsidRPr="0047627A">
              <w:rPr>
                <w:b/>
                <w:color w:val="000000" w:themeColor="text1"/>
              </w:rPr>
              <w:t xml:space="preserve"> </w:t>
            </w:r>
            <w:r w:rsidR="00245150">
              <w:rPr>
                <w:b/>
                <w:color w:val="000000" w:themeColor="text1"/>
              </w:rPr>
              <w:fldChar w:fldCharType="begin">
                <w:ffData>
                  <w:name w:val="ТекстовоеПоле115"/>
                  <w:enabled/>
                  <w:calcOnExit w:val="0"/>
                  <w:textInput/>
                </w:ffData>
              </w:fldChar>
            </w:r>
            <w:bookmarkStart w:id="5" w:name="ТекстовоеПоле115"/>
            <w:r w:rsidR="00245150">
              <w:rPr>
                <w:b/>
                <w:color w:val="000000" w:themeColor="text1"/>
              </w:rPr>
              <w:instrText xml:space="preserve"> FORMTEXT </w:instrText>
            </w:r>
            <w:r w:rsidR="00245150">
              <w:rPr>
                <w:b/>
                <w:color w:val="000000" w:themeColor="text1"/>
              </w:rPr>
            </w:r>
            <w:r w:rsidR="00245150">
              <w:rPr>
                <w:b/>
                <w:color w:val="000000" w:themeColor="text1"/>
              </w:rPr>
              <w:fldChar w:fldCharType="separate"/>
            </w:r>
            <w:r w:rsidR="00245150">
              <w:rPr>
                <w:b/>
                <w:noProof/>
                <w:color w:val="000000" w:themeColor="text1"/>
              </w:rPr>
              <w:t> </w:t>
            </w:r>
            <w:r w:rsidR="00245150">
              <w:rPr>
                <w:b/>
                <w:noProof/>
                <w:color w:val="000000" w:themeColor="text1"/>
              </w:rPr>
              <w:t> </w:t>
            </w:r>
            <w:r w:rsidR="00245150">
              <w:rPr>
                <w:b/>
                <w:noProof/>
                <w:color w:val="000000" w:themeColor="text1"/>
              </w:rPr>
              <w:t> </w:t>
            </w:r>
            <w:r w:rsidR="00245150">
              <w:rPr>
                <w:b/>
                <w:noProof/>
                <w:color w:val="000000" w:themeColor="text1"/>
              </w:rPr>
              <w:t> </w:t>
            </w:r>
            <w:r w:rsidR="00245150">
              <w:rPr>
                <w:b/>
                <w:noProof/>
                <w:color w:val="000000" w:themeColor="text1"/>
              </w:rPr>
              <w:t> </w:t>
            </w:r>
            <w:r w:rsidR="00245150">
              <w:rPr>
                <w:b/>
                <w:color w:val="000000" w:themeColor="text1"/>
              </w:rPr>
              <w:fldChar w:fldCharType="end"/>
            </w:r>
            <w:bookmarkEnd w:id="5"/>
            <w:r w:rsidRPr="0047627A">
              <w:rPr>
                <w:b/>
                <w:color w:val="000000" w:themeColor="text1"/>
              </w:rPr>
              <w:tab/>
            </w:r>
          </w:p>
        </w:tc>
      </w:tr>
      <w:tr w:rsidR="0047627A" w:rsidRPr="0047627A" w14:paraId="63DF0291" w14:textId="77777777" w:rsidTr="0047627A">
        <w:trPr>
          <w:trHeight w:val="377"/>
        </w:trPr>
        <w:tc>
          <w:tcPr>
            <w:tcW w:w="4395" w:type="dxa"/>
          </w:tcPr>
          <w:p w14:paraId="23EE09B1" w14:textId="77777777" w:rsidR="0047627A" w:rsidRPr="0047627A" w:rsidRDefault="0047627A" w:rsidP="0047627A">
            <w:pPr>
              <w:pStyle w:val="S4"/>
              <w:rPr>
                <w:b/>
                <w:color w:val="000000" w:themeColor="text1"/>
              </w:rPr>
            </w:pPr>
            <w:r w:rsidRPr="0047627A">
              <w:rPr>
                <w:b/>
                <w:color w:val="000000" w:themeColor="text1"/>
              </w:rPr>
              <w:t xml:space="preserve">  </w:t>
            </w:r>
          </w:p>
          <w:p w14:paraId="7519C213" w14:textId="5C7812E1" w:rsidR="0047627A" w:rsidRPr="0047627A" w:rsidRDefault="0047627A" w:rsidP="0047627A">
            <w:pPr>
              <w:pStyle w:val="S4"/>
              <w:rPr>
                <w:b/>
                <w:color w:val="000000" w:themeColor="text1"/>
              </w:rPr>
            </w:pPr>
            <w:r w:rsidRPr="0047627A">
              <w:rPr>
                <w:b/>
                <w:color w:val="000000" w:themeColor="text1"/>
              </w:rPr>
              <w:t>Подпись: ________________________</w:t>
            </w:r>
          </w:p>
        </w:tc>
        <w:tc>
          <w:tcPr>
            <w:tcW w:w="15066" w:type="dxa"/>
          </w:tcPr>
          <w:p w14:paraId="78373D86" w14:textId="77777777" w:rsidR="0047627A" w:rsidRPr="0047627A" w:rsidRDefault="0047627A" w:rsidP="0047627A">
            <w:pPr>
              <w:pStyle w:val="S4"/>
              <w:rPr>
                <w:b/>
                <w:color w:val="000000" w:themeColor="text1"/>
              </w:rPr>
            </w:pPr>
          </w:p>
          <w:p w14:paraId="0A907B83" w14:textId="1FECACCC" w:rsidR="0047627A" w:rsidRPr="0047627A" w:rsidRDefault="0047627A" w:rsidP="0047627A">
            <w:pPr>
              <w:pStyle w:val="S4"/>
              <w:rPr>
                <w:b/>
                <w:color w:val="000000" w:themeColor="text1"/>
              </w:rPr>
            </w:pPr>
            <w:r w:rsidRPr="0047627A">
              <w:rPr>
                <w:b/>
                <w:color w:val="000000" w:themeColor="text1"/>
              </w:rPr>
              <w:t>П</w:t>
            </w:r>
            <w:r>
              <w:rPr>
                <w:b/>
                <w:color w:val="000000" w:themeColor="text1"/>
              </w:rPr>
              <w:t>одпись: _______________________</w:t>
            </w:r>
          </w:p>
        </w:tc>
      </w:tr>
    </w:tbl>
    <w:p w14:paraId="4B937A88" w14:textId="77777777" w:rsidR="00254207" w:rsidRPr="00117BC3" w:rsidRDefault="00254207" w:rsidP="00117BC3"/>
    <w:sectPr w:rsidR="00254207" w:rsidRPr="00117BC3" w:rsidSect="009637D6">
      <w:footerReference w:type="default" r:id="rId9"/>
      <w:pgSz w:w="11906" w:h="16838"/>
      <w:pgMar w:top="1134" w:right="850"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CF5EF" w14:textId="77777777" w:rsidR="0035505E" w:rsidRDefault="0035505E" w:rsidP="00CE39DA">
      <w:pPr>
        <w:spacing w:after="0" w:line="240" w:lineRule="auto"/>
      </w:pPr>
      <w:r>
        <w:separator/>
      </w:r>
    </w:p>
  </w:endnote>
  <w:endnote w:type="continuationSeparator" w:id="0">
    <w:p w14:paraId="1DE9A25B" w14:textId="77777777" w:rsidR="0035505E" w:rsidRDefault="0035505E" w:rsidP="00CE3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9120384"/>
      <w:docPartObj>
        <w:docPartGallery w:val="Page Numbers (Bottom of Page)"/>
        <w:docPartUnique/>
      </w:docPartObj>
    </w:sdtPr>
    <w:sdtEndPr/>
    <w:sdtContent>
      <w:p w14:paraId="105111FA" w14:textId="04E42646" w:rsidR="0047627A" w:rsidRDefault="0047627A">
        <w:pPr>
          <w:pStyle w:val="a8"/>
          <w:jc w:val="right"/>
        </w:pPr>
        <w:r>
          <w:fldChar w:fldCharType="begin"/>
        </w:r>
        <w:r>
          <w:instrText>PAGE   \* MERGEFORMAT</w:instrText>
        </w:r>
        <w:r>
          <w:fldChar w:fldCharType="separate"/>
        </w:r>
        <w:r w:rsidR="00245150">
          <w:rPr>
            <w:noProof/>
          </w:rPr>
          <w:t>1</w:t>
        </w:r>
        <w:r>
          <w:fldChar w:fldCharType="end"/>
        </w:r>
      </w:p>
    </w:sdtContent>
  </w:sdt>
  <w:p w14:paraId="112B4D09" w14:textId="77777777" w:rsidR="0047627A" w:rsidRDefault="0047627A">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8864565"/>
      <w:docPartObj>
        <w:docPartGallery w:val="Page Numbers (Bottom of Page)"/>
        <w:docPartUnique/>
      </w:docPartObj>
    </w:sdtPr>
    <w:sdtEndPr/>
    <w:sdtContent>
      <w:p w14:paraId="0F7B3266" w14:textId="49B522E8" w:rsidR="0047627A" w:rsidRDefault="0047627A">
        <w:pPr>
          <w:pStyle w:val="a8"/>
          <w:jc w:val="right"/>
        </w:pPr>
        <w:r>
          <w:fldChar w:fldCharType="begin"/>
        </w:r>
        <w:r>
          <w:instrText>PAGE   \* MERGEFORMAT</w:instrText>
        </w:r>
        <w:r>
          <w:fldChar w:fldCharType="separate"/>
        </w:r>
        <w:r w:rsidR="00245150">
          <w:rPr>
            <w:noProof/>
          </w:rPr>
          <w:t>21</w:t>
        </w:r>
        <w:r>
          <w:fldChar w:fldCharType="end"/>
        </w:r>
      </w:p>
    </w:sdtContent>
  </w:sdt>
  <w:p w14:paraId="19150158" w14:textId="77777777" w:rsidR="0047627A" w:rsidRDefault="0047627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5DAD8" w14:textId="77777777" w:rsidR="0035505E" w:rsidRDefault="0035505E" w:rsidP="00CE39DA">
      <w:pPr>
        <w:spacing w:after="0" w:line="240" w:lineRule="auto"/>
      </w:pPr>
      <w:r>
        <w:separator/>
      </w:r>
    </w:p>
  </w:footnote>
  <w:footnote w:type="continuationSeparator" w:id="0">
    <w:p w14:paraId="76EB065D" w14:textId="77777777" w:rsidR="0035505E" w:rsidRDefault="0035505E" w:rsidP="00CE39DA">
      <w:pPr>
        <w:spacing w:after="0" w:line="240" w:lineRule="auto"/>
      </w:pPr>
      <w:r>
        <w:continuationSeparator/>
      </w:r>
    </w:p>
  </w:footnote>
  <w:footnote w:id="1">
    <w:p w14:paraId="76EDF631" w14:textId="77777777" w:rsidR="0047627A" w:rsidRPr="00232D15" w:rsidRDefault="0047627A" w:rsidP="00117BC3">
      <w:pPr>
        <w:pStyle w:val="af5"/>
      </w:pPr>
      <w:r>
        <w:rPr>
          <w:rStyle w:val="af8"/>
        </w:rPr>
        <w:footnoteRef/>
      </w:r>
      <w:r>
        <w:t xml:space="preserve"> По </w:t>
      </w:r>
      <w:r w:rsidRPr="00232D15">
        <w:t>тексту настоящих Требований под Заказчиком также следует понимать Компанию/Покупателя.</w:t>
      </w:r>
    </w:p>
  </w:footnote>
  <w:footnote w:id="2">
    <w:p w14:paraId="220AB867" w14:textId="77777777" w:rsidR="0047627A" w:rsidRDefault="0047627A" w:rsidP="00117BC3">
      <w:pPr>
        <w:pStyle w:val="af5"/>
      </w:pPr>
      <w:r w:rsidRPr="00232D15">
        <w:rPr>
          <w:rStyle w:val="af8"/>
        </w:rPr>
        <w:footnoteRef/>
      </w:r>
      <w:r w:rsidRPr="00232D15">
        <w:t xml:space="preserve"> По тексту настоящих Требований</w:t>
      </w:r>
      <w:r>
        <w:t xml:space="preserve"> под Подрядчиком также следует понимать Исполнителя/Поставщика.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ED0ABA"/>
    <w:multiLevelType w:val="hybridMultilevel"/>
    <w:tmpl w:val="1130B094"/>
    <w:lvl w:ilvl="0" w:tplc="0419000F">
      <w:start w:val="1"/>
      <w:numFmt w:val="decimal"/>
      <w:lvlText w:val="%1."/>
      <w:lvlJc w:val="left"/>
      <w:pPr>
        <w:ind w:left="360"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4"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5"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6"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7"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2B39DB"/>
    <w:multiLevelType w:val="hybridMultilevel"/>
    <w:tmpl w:val="666480AC"/>
    <w:lvl w:ilvl="0" w:tplc="48A2F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966086"/>
    <w:multiLevelType w:val="hybridMultilevel"/>
    <w:tmpl w:val="3DD698B8"/>
    <w:lvl w:ilvl="0" w:tplc="F4842018">
      <w:start w:val="1"/>
      <w:numFmt w:val="bullet"/>
      <w:lvlText w:val=""/>
      <w:lvlJc w:val="left"/>
      <w:pPr>
        <w:ind w:left="360" w:hanging="360"/>
      </w:pPr>
      <w:rPr>
        <w:rFonts w:ascii="Wingdings" w:hAnsi="Wingdings" w:hint="default"/>
      </w:rPr>
    </w:lvl>
    <w:lvl w:ilvl="1" w:tplc="04190003">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3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1B14B37"/>
    <w:multiLevelType w:val="hybridMultilevel"/>
    <w:tmpl w:val="74683A1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5C65784"/>
    <w:multiLevelType w:val="hybridMultilevel"/>
    <w:tmpl w:val="4F7482C2"/>
    <w:lvl w:ilvl="0" w:tplc="3E2450F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3"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A797D78"/>
    <w:multiLevelType w:val="multilevel"/>
    <w:tmpl w:val="B236338C"/>
    <w:lvl w:ilvl="0">
      <w:start w:val="1"/>
      <w:numFmt w:val="decimal"/>
      <w:lvlText w:val="%1."/>
      <w:lvlJc w:val="left"/>
      <w:pPr>
        <w:ind w:left="420" w:hanging="420"/>
      </w:pPr>
      <w:rPr>
        <w:rFonts w:hint="default"/>
        <w:b/>
      </w:rPr>
    </w:lvl>
    <w:lvl w:ilvl="1">
      <w:start w:val="1"/>
      <w:numFmt w:val="decimal"/>
      <w:isLgl/>
      <w:lvlText w:val="%1.%2."/>
      <w:lvlJc w:val="left"/>
      <w:pPr>
        <w:ind w:left="-2050" w:hanging="360"/>
      </w:pPr>
      <w:rPr>
        <w:rFonts w:hint="default"/>
        <w:b w:val="0"/>
        <w:i w:val="0"/>
      </w:rPr>
    </w:lvl>
    <w:lvl w:ilvl="2">
      <w:start w:val="1"/>
      <w:numFmt w:val="decimal"/>
      <w:isLgl/>
      <w:lvlText w:val="%1.%2.%3."/>
      <w:lvlJc w:val="left"/>
      <w:pPr>
        <w:ind w:left="-3958" w:hanging="720"/>
      </w:pPr>
      <w:rPr>
        <w:rFonts w:hint="default"/>
        <w:b w:val="0"/>
      </w:rPr>
    </w:lvl>
    <w:lvl w:ilvl="3">
      <w:start w:val="1"/>
      <w:numFmt w:val="decimal"/>
      <w:isLgl/>
      <w:lvlText w:val="%1.%2.%3.%4."/>
      <w:lvlJc w:val="left"/>
      <w:pPr>
        <w:ind w:left="-5756" w:firstLine="227"/>
      </w:pPr>
      <w:rPr>
        <w:rFonts w:hint="default"/>
      </w:rPr>
    </w:lvl>
    <w:lvl w:ilvl="4">
      <w:start w:val="1"/>
      <w:numFmt w:val="decimal"/>
      <w:isLgl/>
      <w:lvlText w:val="%1.%2.%3.%4.%5."/>
      <w:lvlJc w:val="left"/>
      <w:pPr>
        <w:ind w:left="-4373" w:hanging="1080"/>
      </w:pPr>
      <w:rPr>
        <w:rFonts w:hint="default"/>
      </w:rPr>
    </w:lvl>
    <w:lvl w:ilvl="5">
      <w:start w:val="1"/>
      <w:numFmt w:val="decimal"/>
      <w:isLgl/>
      <w:lvlText w:val="%1.%2.%3.%4.%5.%6."/>
      <w:lvlJc w:val="left"/>
      <w:pPr>
        <w:ind w:left="-4373" w:hanging="1080"/>
      </w:pPr>
      <w:rPr>
        <w:rFonts w:hint="default"/>
      </w:rPr>
    </w:lvl>
    <w:lvl w:ilvl="6">
      <w:start w:val="1"/>
      <w:numFmt w:val="decimal"/>
      <w:isLgl/>
      <w:lvlText w:val="%1.%2.%3.%4.%5.%6.%7."/>
      <w:lvlJc w:val="left"/>
      <w:pPr>
        <w:ind w:left="-4013" w:hanging="1440"/>
      </w:pPr>
      <w:rPr>
        <w:rFonts w:hint="default"/>
      </w:rPr>
    </w:lvl>
    <w:lvl w:ilvl="7">
      <w:start w:val="1"/>
      <w:numFmt w:val="decimal"/>
      <w:isLgl/>
      <w:lvlText w:val="%1.%2.%3.%4.%5.%6.%7.%8."/>
      <w:lvlJc w:val="left"/>
      <w:pPr>
        <w:ind w:left="-4013" w:hanging="1440"/>
      </w:pPr>
      <w:rPr>
        <w:rFonts w:hint="default"/>
      </w:rPr>
    </w:lvl>
    <w:lvl w:ilvl="8">
      <w:start w:val="1"/>
      <w:numFmt w:val="decimal"/>
      <w:isLgl/>
      <w:lvlText w:val="%1.%2.%3.%4.%5.%6.%7.%8.%9."/>
      <w:lvlJc w:val="left"/>
      <w:pPr>
        <w:ind w:left="-3653" w:hanging="1800"/>
      </w:pPr>
      <w:rPr>
        <w:rFonts w:hint="default"/>
      </w:rPr>
    </w:lvl>
  </w:abstractNum>
  <w:abstractNum w:abstractNumId="26" w15:restartNumberingAfterBreak="0">
    <w:nsid w:val="6AC425BE"/>
    <w:multiLevelType w:val="hybridMultilevel"/>
    <w:tmpl w:val="272415EA"/>
    <w:lvl w:ilvl="0" w:tplc="48A2F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B9D3DE6"/>
    <w:multiLevelType w:val="hybridMultilevel"/>
    <w:tmpl w:val="ED662818"/>
    <w:lvl w:ilvl="0" w:tplc="95C88626">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871DF5"/>
    <w:multiLevelType w:val="hybridMultilevel"/>
    <w:tmpl w:val="0EA650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0"/>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28"/>
  </w:num>
  <w:num w:numId="3">
    <w:abstractNumId w:val="20"/>
  </w:num>
  <w:num w:numId="4">
    <w:abstractNumId w:val="11"/>
  </w:num>
  <w:num w:numId="5">
    <w:abstractNumId w:val="6"/>
  </w:num>
  <w:num w:numId="6">
    <w:abstractNumId w:val="33"/>
  </w:num>
  <w:num w:numId="7">
    <w:abstractNumId w:val="15"/>
  </w:num>
  <w:num w:numId="8">
    <w:abstractNumId w:val="19"/>
  </w:num>
  <w:num w:numId="9">
    <w:abstractNumId w:val="1"/>
  </w:num>
  <w:num w:numId="10">
    <w:abstractNumId w:val="10"/>
  </w:num>
  <w:num w:numId="11">
    <w:abstractNumId w:val="22"/>
  </w:num>
  <w:num w:numId="12">
    <w:abstractNumId w:val="9"/>
  </w:num>
  <w:num w:numId="13">
    <w:abstractNumId w:val="13"/>
  </w:num>
  <w:num w:numId="14">
    <w:abstractNumId w:val="29"/>
  </w:num>
  <w:num w:numId="15">
    <w:abstractNumId w:val="4"/>
  </w:num>
  <w:num w:numId="16">
    <w:abstractNumId w:val="12"/>
  </w:num>
  <w:num w:numId="17">
    <w:abstractNumId w:val="17"/>
  </w:num>
  <w:num w:numId="18">
    <w:abstractNumId w:val="21"/>
  </w:num>
  <w:num w:numId="19">
    <w:abstractNumId w:val="23"/>
  </w:num>
  <w:num w:numId="20">
    <w:abstractNumId w:val="2"/>
  </w:num>
  <w:num w:numId="21">
    <w:abstractNumId w:val="5"/>
  </w:num>
  <w:num w:numId="22">
    <w:abstractNumId w:val="30"/>
  </w:num>
  <w:num w:numId="23">
    <w:abstractNumId w:val="24"/>
  </w:num>
  <w:num w:numId="24">
    <w:abstractNumId w:val="7"/>
  </w:num>
  <w:num w:numId="25">
    <w:abstractNumId w:val="32"/>
  </w:num>
  <w:num w:numId="26">
    <w:abstractNumId w:val="25"/>
  </w:num>
  <w:num w:numId="27">
    <w:abstractNumId w:val="3"/>
  </w:num>
  <w:num w:numId="28">
    <w:abstractNumId w:val="18"/>
  </w:num>
  <w:num w:numId="29">
    <w:abstractNumId w:val="27"/>
  </w:num>
  <w:num w:numId="30">
    <w:abstractNumId w:val="31"/>
  </w:num>
  <w:num w:numId="31">
    <w:abstractNumId w:val="16"/>
  </w:num>
  <w:num w:numId="32">
    <w:abstractNumId w:val="26"/>
  </w:num>
  <w:num w:numId="33">
    <w:abstractNumId w:val="8"/>
  </w:num>
  <w:num w:numId="34">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BB4"/>
    <w:rsid w:val="00024B4B"/>
    <w:rsid w:val="00025706"/>
    <w:rsid w:val="0003168A"/>
    <w:rsid w:val="00075CA1"/>
    <w:rsid w:val="00080D74"/>
    <w:rsid w:val="00081195"/>
    <w:rsid w:val="00096BB1"/>
    <w:rsid w:val="000A588A"/>
    <w:rsid w:val="000A5BAD"/>
    <w:rsid w:val="000B4611"/>
    <w:rsid w:val="000B6289"/>
    <w:rsid w:val="000D060A"/>
    <w:rsid w:val="000E7253"/>
    <w:rsid w:val="000F250D"/>
    <w:rsid w:val="000F69CD"/>
    <w:rsid w:val="0010325E"/>
    <w:rsid w:val="00117BC3"/>
    <w:rsid w:val="00140515"/>
    <w:rsid w:val="00141164"/>
    <w:rsid w:val="00160440"/>
    <w:rsid w:val="00160772"/>
    <w:rsid w:val="00172DD8"/>
    <w:rsid w:val="0017692D"/>
    <w:rsid w:val="001A3146"/>
    <w:rsid w:val="001C00D4"/>
    <w:rsid w:val="001D5187"/>
    <w:rsid w:val="001D6486"/>
    <w:rsid w:val="001E7F4D"/>
    <w:rsid w:val="001F4D43"/>
    <w:rsid w:val="001F656D"/>
    <w:rsid w:val="002157ED"/>
    <w:rsid w:val="002262AA"/>
    <w:rsid w:val="00245150"/>
    <w:rsid w:val="00245833"/>
    <w:rsid w:val="002466C1"/>
    <w:rsid w:val="00252AF5"/>
    <w:rsid w:val="00254207"/>
    <w:rsid w:val="00262FD7"/>
    <w:rsid w:val="002674FA"/>
    <w:rsid w:val="00272E22"/>
    <w:rsid w:val="00290010"/>
    <w:rsid w:val="00296EC9"/>
    <w:rsid w:val="002A3C7B"/>
    <w:rsid w:val="002A5707"/>
    <w:rsid w:val="002B226A"/>
    <w:rsid w:val="00302A76"/>
    <w:rsid w:val="003106A7"/>
    <w:rsid w:val="00332144"/>
    <w:rsid w:val="00337591"/>
    <w:rsid w:val="00343F43"/>
    <w:rsid w:val="00352653"/>
    <w:rsid w:val="0035505E"/>
    <w:rsid w:val="00357FB5"/>
    <w:rsid w:val="00380A2F"/>
    <w:rsid w:val="00390055"/>
    <w:rsid w:val="003A5978"/>
    <w:rsid w:val="003A7E43"/>
    <w:rsid w:val="003B11F0"/>
    <w:rsid w:val="003F70E1"/>
    <w:rsid w:val="004036FF"/>
    <w:rsid w:val="00414599"/>
    <w:rsid w:val="004176A2"/>
    <w:rsid w:val="00422395"/>
    <w:rsid w:val="0043028B"/>
    <w:rsid w:val="004537C4"/>
    <w:rsid w:val="0047627A"/>
    <w:rsid w:val="00484128"/>
    <w:rsid w:val="004907A9"/>
    <w:rsid w:val="00496C85"/>
    <w:rsid w:val="004B778B"/>
    <w:rsid w:val="004C28F0"/>
    <w:rsid w:val="004C5743"/>
    <w:rsid w:val="004E47CA"/>
    <w:rsid w:val="00503BB1"/>
    <w:rsid w:val="005238DB"/>
    <w:rsid w:val="00526AD4"/>
    <w:rsid w:val="0052768B"/>
    <w:rsid w:val="00550B42"/>
    <w:rsid w:val="005A5283"/>
    <w:rsid w:val="005A79AE"/>
    <w:rsid w:val="005A7B17"/>
    <w:rsid w:val="005B0F00"/>
    <w:rsid w:val="005B54E2"/>
    <w:rsid w:val="005C680D"/>
    <w:rsid w:val="005C7656"/>
    <w:rsid w:val="005E3CBF"/>
    <w:rsid w:val="005E60BB"/>
    <w:rsid w:val="005E63D4"/>
    <w:rsid w:val="006018F3"/>
    <w:rsid w:val="006145A3"/>
    <w:rsid w:val="006404FA"/>
    <w:rsid w:val="00641AB3"/>
    <w:rsid w:val="00683A3B"/>
    <w:rsid w:val="006A6C8B"/>
    <w:rsid w:val="006B20BD"/>
    <w:rsid w:val="006C5025"/>
    <w:rsid w:val="006E1C1E"/>
    <w:rsid w:val="006F0DDC"/>
    <w:rsid w:val="00714FDB"/>
    <w:rsid w:val="007269C9"/>
    <w:rsid w:val="007500E8"/>
    <w:rsid w:val="00750E7E"/>
    <w:rsid w:val="00760D32"/>
    <w:rsid w:val="00774BB4"/>
    <w:rsid w:val="007848A5"/>
    <w:rsid w:val="007A539B"/>
    <w:rsid w:val="007D2A70"/>
    <w:rsid w:val="007F6D03"/>
    <w:rsid w:val="0080490A"/>
    <w:rsid w:val="0080731C"/>
    <w:rsid w:val="00807B4F"/>
    <w:rsid w:val="0081541F"/>
    <w:rsid w:val="0083174A"/>
    <w:rsid w:val="00840BC1"/>
    <w:rsid w:val="0087635A"/>
    <w:rsid w:val="00881727"/>
    <w:rsid w:val="00890106"/>
    <w:rsid w:val="008B0827"/>
    <w:rsid w:val="008D050D"/>
    <w:rsid w:val="008F1D3F"/>
    <w:rsid w:val="00916AE3"/>
    <w:rsid w:val="009175FF"/>
    <w:rsid w:val="009637D6"/>
    <w:rsid w:val="00973DEC"/>
    <w:rsid w:val="0098575E"/>
    <w:rsid w:val="0099525C"/>
    <w:rsid w:val="009A0370"/>
    <w:rsid w:val="009A186F"/>
    <w:rsid w:val="009B2076"/>
    <w:rsid w:val="009C0D54"/>
    <w:rsid w:val="009C65A8"/>
    <w:rsid w:val="009C6BFC"/>
    <w:rsid w:val="009D4450"/>
    <w:rsid w:val="009D6D74"/>
    <w:rsid w:val="00A31753"/>
    <w:rsid w:val="00A424F9"/>
    <w:rsid w:val="00A810A8"/>
    <w:rsid w:val="00A83208"/>
    <w:rsid w:val="00A9456E"/>
    <w:rsid w:val="00AA67B5"/>
    <w:rsid w:val="00AC0996"/>
    <w:rsid w:val="00AD4E5A"/>
    <w:rsid w:val="00AD7134"/>
    <w:rsid w:val="00AF117A"/>
    <w:rsid w:val="00B039D8"/>
    <w:rsid w:val="00B105EE"/>
    <w:rsid w:val="00B30631"/>
    <w:rsid w:val="00B33929"/>
    <w:rsid w:val="00B350D5"/>
    <w:rsid w:val="00B4010D"/>
    <w:rsid w:val="00B50EAF"/>
    <w:rsid w:val="00B6379F"/>
    <w:rsid w:val="00B747F0"/>
    <w:rsid w:val="00B842E6"/>
    <w:rsid w:val="00B93CCC"/>
    <w:rsid w:val="00BA3E45"/>
    <w:rsid w:val="00BB69B6"/>
    <w:rsid w:val="00BD2C94"/>
    <w:rsid w:val="00BE0852"/>
    <w:rsid w:val="00BE3B42"/>
    <w:rsid w:val="00BF6448"/>
    <w:rsid w:val="00C01CF8"/>
    <w:rsid w:val="00C03190"/>
    <w:rsid w:val="00C04813"/>
    <w:rsid w:val="00C33CED"/>
    <w:rsid w:val="00C64D0E"/>
    <w:rsid w:val="00C84C3E"/>
    <w:rsid w:val="00C84F09"/>
    <w:rsid w:val="00CC397F"/>
    <w:rsid w:val="00CC47C9"/>
    <w:rsid w:val="00CC5BCC"/>
    <w:rsid w:val="00CD6914"/>
    <w:rsid w:val="00CE39DA"/>
    <w:rsid w:val="00D225BE"/>
    <w:rsid w:val="00D3666F"/>
    <w:rsid w:val="00D47C2A"/>
    <w:rsid w:val="00D554A2"/>
    <w:rsid w:val="00D57785"/>
    <w:rsid w:val="00D64646"/>
    <w:rsid w:val="00D73A8E"/>
    <w:rsid w:val="00D76F21"/>
    <w:rsid w:val="00DA7B78"/>
    <w:rsid w:val="00DB2101"/>
    <w:rsid w:val="00DB290D"/>
    <w:rsid w:val="00DC6365"/>
    <w:rsid w:val="00DD65CD"/>
    <w:rsid w:val="00DF012D"/>
    <w:rsid w:val="00E14968"/>
    <w:rsid w:val="00E15E3E"/>
    <w:rsid w:val="00E20D9F"/>
    <w:rsid w:val="00E62734"/>
    <w:rsid w:val="00E67B43"/>
    <w:rsid w:val="00E73662"/>
    <w:rsid w:val="00E80C86"/>
    <w:rsid w:val="00E9747B"/>
    <w:rsid w:val="00EB1925"/>
    <w:rsid w:val="00EB40DD"/>
    <w:rsid w:val="00EB7014"/>
    <w:rsid w:val="00EC015D"/>
    <w:rsid w:val="00EF483E"/>
    <w:rsid w:val="00EF723D"/>
    <w:rsid w:val="00F41570"/>
    <w:rsid w:val="00F54B93"/>
    <w:rsid w:val="00F55B7E"/>
    <w:rsid w:val="00F634AB"/>
    <w:rsid w:val="00F65F8E"/>
    <w:rsid w:val="00F66944"/>
    <w:rsid w:val="00F67DDD"/>
    <w:rsid w:val="00FF0E95"/>
    <w:rsid w:val="00FF2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AED62"/>
  <w15:docId w15:val="{8FF956CE-332E-44D7-9160-05EB9C3DB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17BC3"/>
  </w:style>
  <w:style w:type="paragraph" w:styleId="13">
    <w:name w:val="heading 1"/>
    <w:aliases w:val="Глава 1"/>
    <w:basedOn w:val="a2"/>
    <w:next w:val="a2"/>
    <w:link w:val="14"/>
    <w:qFormat/>
    <w:rsid w:val="00D3666F"/>
    <w:pPr>
      <w:keepNext/>
      <w:spacing w:after="0" w:line="240" w:lineRule="auto"/>
      <w:jc w:val="both"/>
      <w:outlineLvl w:val="0"/>
    </w:pPr>
    <w:rPr>
      <w:rFonts w:ascii="Arial" w:eastAsia="Calibri" w:hAnsi="Arial" w:cs="Times New Roman"/>
      <w:b/>
      <w:bCs/>
      <w:caps/>
      <w:kern w:val="32"/>
      <w:sz w:val="32"/>
      <w:szCs w:val="32"/>
    </w:rPr>
  </w:style>
  <w:style w:type="paragraph" w:styleId="20">
    <w:name w:val="heading 2"/>
    <w:basedOn w:val="a2"/>
    <w:next w:val="a2"/>
    <w:link w:val="21"/>
    <w:qFormat/>
    <w:rsid w:val="00D3666F"/>
    <w:pPr>
      <w:keepNext/>
      <w:spacing w:after="0" w:line="240" w:lineRule="auto"/>
      <w:jc w:val="both"/>
      <w:outlineLvl w:val="1"/>
    </w:pPr>
    <w:rPr>
      <w:rFonts w:ascii="Arial" w:eastAsia="Calibri" w:hAnsi="Arial" w:cs="Times New Roman"/>
      <w:b/>
      <w:bCs/>
      <w:iCs/>
      <w:caps/>
      <w:sz w:val="24"/>
      <w:szCs w:val="28"/>
    </w:rPr>
  </w:style>
  <w:style w:type="paragraph" w:styleId="3">
    <w:name w:val="heading 3"/>
    <w:basedOn w:val="a2"/>
    <w:next w:val="a2"/>
    <w:link w:val="31"/>
    <w:uiPriority w:val="9"/>
    <w:unhideWhenUsed/>
    <w:qFormat/>
    <w:rsid w:val="00D3666F"/>
    <w:pPr>
      <w:keepNext/>
      <w:spacing w:before="240" w:after="60" w:line="240" w:lineRule="auto"/>
      <w:jc w:val="both"/>
      <w:outlineLvl w:val="2"/>
    </w:pPr>
    <w:rPr>
      <w:rFonts w:ascii="Cambria" w:eastAsia="Times New Roman" w:hAnsi="Cambria" w:cs="Times New Roman"/>
      <w:b/>
      <w:bCs/>
      <w:sz w:val="26"/>
      <w:szCs w:val="26"/>
    </w:rPr>
  </w:style>
  <w:style w:type="paragraph" w:styleId="4">
    <w:name w:val="heading 4"/>
    <w:basedOn w:val="a2"/>
    <w:next w:val="a2"/>
    <w:link w:val="40"/>
    <w:uiPriority w:val="9"/>
    <w:unhideWhenUsed/>
    <w:qFormat/>
    <w:rsid w:val="00D3666F"/>
    <w:pPr>
      <w:keepNext/>
      <w:spacing w:before="240" w:after="60" w:line="240" w:lineRule="auto"/>
      <w:jc w:val="both"/>
      <w:outlineLvl w:val="3"/>
    </w:pPr>
    <w:rPr>
      <w:rFonts w:ascii="Calibri" w:eastAsia="Times New Roman" w:hAnsi="Calibri" w:cs="Times New Roman"/>
      <w:b/>
      <w:bCs/>
      <w:sz w:val="28"/>
      <w:szCs w:val="28"/>
    </w:rPr>
  </w:style>
  <w:style w:type="paragraph" w:styleId="5">
    <w:name w:val="heading 5"/>
    <w:basedOn w:val="a2"/>
    <w:next w:val="a2"/>
    <w:link w:val="50"/>
    <w:qFormat/>
    <w:rsid w:val="00D3666F"/>
    <w:pPr>
      <w:keepNext/>
      <w:spacing w:after="0" w:line="240" w:lineRule="auto"/>
      <w:jc w:val="center"/>
      <w:outlineLvl w:val="4"/>
    </w:pPr>
    <w:rPr>
      <w:rFonts w:ascii="Times New Roman" w:eastAsia="Times New Roman" w:hAnsi="Times New Roman" w:cs="Times New Roman"/>
      <w:b/>
      <w:bCs/>
      <w:szCs w:val="24"/>
    </w:rPr>
  </w:style>
  <w:style w:type="paragraph" w:styleId="6">
    <w:name w:val="heading 6"/>
    <w:basedOn w:val="a2"/>
    <w:next w:val="a2"/>
    <w:link w:val="60"/>
    <w:qFormat/>
    <w:rsid w:val="00D3666F"/>
    <w:pPr>
      <w:keepNext/>
      <w:spacing w:after="0" w:line="240" w:lineRule="auto"/>
      <w:jc w:val="center"/>
      <w:outlineLvl w:val="5"/>
    </w:pPr>
    <w:rPr>
      <w:rFonts w:ascii="Times New Roman" w:eastAsia="Arial Unicode MS" w:hAnsi="Times New Roman" w:cs="Times New Roman"/>
      <w:b/>
      <w:sz w:val="18"/>
      <w:szCs w:val="24"/>
    </w:rPr>
  </w:style>
  <w:style w:type="paragraph" w:styleId="7">
    <w:name w:val="heading 7"/>
    <w:basedOn w:val="a2"/>
    <w:next w:val="a2"/>
    <w:link w:val="70"/>
    <w:qFormat/>
    <w:rsid w:val="00D3666F"/>
    <w:pPr>
      <w:keepNext/>
      <w:spacing w:after="0" w:line="240" w:lineRule="auto"/>
      <w:outlineLvl w:val="6"/>
    </w:pPr>
    <w:rPr>
      <w:rFonts w:ascii="Times New Roman" w:eastAsia="Times New Roman" w:hAnsi="Times New Roman" w:cs="Times New Roman"/>
      <w:b/>
      <w:sz w:val="18"/>
      <w:szCs w:val="24"/>
    </w:rPr>
  </w:style>
  <w:style w:type="paragraph" w:styleId="8">
    <w:name w:val="heading 8"/>
    <w:basedOn w:val="a2"/>
    <w:next w:val="a2"/>
    <w:link w:val="80"/>
    <w:qFormat/>
    <w:rsid w:val="00D3666F"/>
    <w:pPr>
      <w:keepNext/>
      <w:spacing w:after="0" w:line="240" w:lineRule="auto"/>
      <w:jc w:val="center"/>
      <w:outlineLvl w:val="7"/>
    </w:pPr>
    <w:rPr>
      <w:rFonts w:ascii="Times New Roman" w:eastAsia="Times New Roman" w:hAnsi="Times New Roman" w:cs="Times New Roman"/>
      <w:b/>
      <w:bCs/>
      <w:color w:val="333399"/>
      <w:sz w:val="20"/>
      <w:szCs w:val="24"/>
    </w:rPr>
  </w:style>
  <w:style w:type="paragraph" w:styleId="9">
    <w:name w:val="heading 9"/>
    <w:basedOn w:val="a2"/>
    <w:next w:val="a2"/>
    <w:link w:val="90"/>
    <w:qFormat/>
    <w:rsid w:val="00D3666F"/>
    <w:pPr>
      <w:keepNext/>
      <w:spacing w:after="0" w:line="240" w:lineRule="auto"/>
      <w:outlineLvl w:val="8"/>
    </w:pPr>
    <w:rPr>
      <w:rFonts w:ascii="Times New Roman" w:eastAsia="Times New Roman" w:hAnsi="Times New Roman" w:cs="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D3666F"/>
    <w:rPr>
      <w:rFonts w:ascii="Arial" w:eastAsia="Calibri" w:hAnsi="Arial" w:cs="Times New Roman"/>
      <w:b/>
      <w:bCs/>
      <w:caps/>
      <w:kern w:val="32"/>
      <w:sz w:val="32"/>
      <w:szCs w:val="32"/>
    </w:rPr>
  </w:style>
  <w:style w:type="character" w:customStyle="1" w:styleId="21">
    <w:name w:val="Заголовок 2 Знак"/>
    <w:basedOn w:val="a3"/>
    <w:link w:val="20"/>
    <w:rsid w:val="00D3666F"/>
    <w:rPr>
      <w:rFonts w:ascii="Arial" w:eastAsia="Calibri" w:hAnsi="Arial" w:cs="Times New Roman"/>
      <w:b/>
      <w:bCs/>
      <w:iCs/>
      <w:caps/>
      <w:sz w:val="24"/>
      <w:szCs w:val="28"/>
    </w:rPr>
  </w:style>
  <w:style w:type="character" w:customStyle="1" w:styleId="31">
    <w:name w:val="Заголовок 3 Знак1"/>
    <w:link w:val="3"/>
    <w:uiPriority w:val="9"/>
    <w:rsid w:val="00D3666F"/>
    <w:rPr>
      <w:rFonts w:ascii="Cambria" w:eastAsia="Times New Roman" w:hAnsi="Cambria" w:cs="Times New Roman"/>
      <w:b/>
      <w:bCs/>
      <w:sz w:val="26"/>
      <w:szCs w:val="26"/>
    </w:rPr>
  </w:style>
  <w:style w:type="character" w:customStyle="1" w:styleId="40">
    <w:name w:val="Заголовок 4 Знак"/>
    <w:basedOn w:val="a3"/>
    <w:link w:val="4"/>
    <w:uiPriority w:val="9"/>
    <w:rsid w:val="00D3666F"/>
    <w:rPr>
      <w:rFonts w:ascii="Calibri" w:eastAsia="Times New Roman" w:hAnsi="Calibri" w:cs="Times New Roman"/>
      <w:b/>
      <w:bCs/>
      <w:sz w:val="28"/>
      <w:szCs w:val="28"/>
    </w:rPr>
  </w:style>
  <w:style w:type="character" w:customStyle="1" w:styleId="50">
    <w:name w:val="Заголовок 5 Знак"/>
    <w:basedOn w:val="a3"/>
    <w:link w:val="5"/>
    <w:rsid w:val="00D3666F"/>
    <w:rPr>
      <w:rFonts w:ascii="Times New Roman" w:eastAsia="Times New Roman" w:hAnsi="Times New Roman" w:cs="Times New Roman"/>
      <w:b/>
      <w:bCs/>
      <w:szCs w:val="24"/>
    </w:rPr>
  </w:style>
  <w:style w:type="character" w:customStyle="1" w:styleId="60">
    <w:name w:val="Заголовок 6 Знак"/>
    <w:basedOn w:val="a3"/>
    <w:link w:val="6"/>
    <w:rsid w:val="00D3666F"/>
    <w:rPr>
      <w:rFonts w:ascii="Times New Roman" w:eastAsia="Arial Unicode MS" w:hAnsi="Times New Roman" w:cs="Times New Roman"/>
      <w:b/>
      <w:sz w:val="18"/>
      <w:szCs w:val="24"/>
    </w:rPr>
  </w:style>
  <w:style w:type="character" w:customStyle="1" w:styleId="70">
    <w:name w:val="Заголовок 7 Знак"/>
    <w:basedOn w:val="a3"/>
    <w:link w:val="7"/>
    <w:rsid w:val="00D3666F"/>
    <w:rPr>
      <w:rFonts w:ascii="Times New Roman" w:eastAsia="Times New Roman" w:hAnsi="Times New Roman" w:cs="Times New Roman"/>
      <w:b/>
      <w:sz w:val="18"/>
      <w:szCs w:val="24"/>
    </w:rPr>
  </w:style>
  <w:style w:type="character" w:customStyle="1" w:styleId="80">
    <w:name w:val="Заголовок 8 Знак"/>
    <w:basedOn w:val="a3"/>
    <w:link w:val="8"/>
    <w:rsid w:val="00D3666F"/>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D3666F"/>
    <w:rPr>
      <w:rFonts w:ascii="Times New Roman" w:eastAsia="Times New Roman" w:hAnsi="Times New Roman" w:cs="Times New Roman"/>
      <w:b/>
      <w:sz w:val="20"/>
      <w:szCs w:val="20"/>
    </w:rPr>
  </w:style>
  <w:style w:type="character" w:customStyle="1" w:styleId="30">
    <w:name w:val="Заголовок 3 Знак"/>
    <w:basedOn w:val="a3"/>
    <w:rsid w:val="00D3666F"/>
    <w:rPr>
      <w:rFonts w:asciiTheme="majorHAnsi" w:eastAsiaTheme="majorEastAsia" w:hAnsiTheme="majorHAnsi" w:cstheme="majorBidi"/>
      <w:color w:val="1F4D78" w:themeColor="accent1" w:themeShade="7F"/>
      <w:sz w:val="24"/>
      <w:szCs w:val="24"/>
    </w:rPr>
  </w:style>
  <w:style w:type="paragraph" w:styleId="a6">
    <w:name w:val="header"/>
    <w:aliases w:val="TI Upper Header,h"/>
    <w:basedOn w:val="a2"/>
    <w:link w:val="a7"/>
    <w:uiPriority w:val="99"/>
    <w:unhideWhenUsed/>
    <w:rsid w:val="00D3666F"/>
    <w:pPr>
      <w:tabs>
        <w:tab w:val="center" w:pos="4677"/>
        <w:tab w:val="right" w:pos="9355"/>
      </w:tabs>
      <w:spacing w:after="0" w:line="240" w:lineRule="auto"/>
      <w:jc w:val="both"/>
    </w:pPr>
    <w:rPr>
      <w:rFonts w:ascii="Times New Roman" w:eastAsia="Calibri" w:hAnsi="Times New Roman" w:cs="Times New Roman"/>
      <w:sz w:val="24"/>
    </w:rPr>
  </w:style>
  <w:style w:type="character" w:customStyle="1" w:styleId="a7">
    <w:name w:val="Верхний колонтитул Знак"/>
    <w:aliases w:val="TI Upper Header Знак,h Знак"/>
    <w:basedOn w:val="a3"/>
    <w:link w:val="a6"/>
    <w:uiPriority w:val="99"/>
    <w:rsid w:val="00D3666F"/>
    <w:rPr>
      <w:rFonts w:ascii="Times New Roman" w:eastAsia="Calibri" w:hAnsi="Times New Roman" w:cs="Times New Roman"/>
      <w:sz w:val="24"/>
    </w:rPr>
  </w:style>
  <w:style w:type="paragraph" w:styleId="a8">
    <w:name w:val="footer"/>
    <w:aliases w:val="список"/>
    <w:basedOn w:val="a2"/>
    <w:link w:val="a9"/>
    <w:uiPriority w:val="99"/>
    <w:unhideWhenUsed/>
    <w:rsid w:val="00D3666F"/>
    <w:pPr>
      <w:tabs>
        <w:tab w:val="center" w:pos="4677"/>
        <w:tab w:val="right" w:pos="9355"/>
      </w:tabs>
      <w:spacing w:after="0" w:line="240" w:lineRule="auto"/>
      <w:jc w:val="both"/>
    </w:pPr>
    <w:rPr>
      <w:rFonts w:ascii="Times New Roman" w:eastAsia="Calibri" w:hAnsi="Times New Roman" w:cs="Times New Roman"/>
      <w:sz w:val="24"/>
    </w:rPr>
  </w:style>
  <w:style w:type="character" w:customStyle="1" w:styleId="a9">
    <w:name w:val="Нижний колонтитул Знак"/>
    <w:aliases w:val="список Знак"/>
    <w:basedOn w:val="a3"/>
    <w:link w:val="a8"/>
    <w:uiPriority w:val="99"/>
    <w:rsid w:val="00D3666F"/>
    <w:rPr>
      <w:rFonts w:ascii="Times New Roman" w:eastAsia="Calibri" w:hAnsi="Times New Roman" w:cs="Times New Roman"/>
      <w:sz w:val="24"/>
    </w:rPr>
  </w:style>
  <w:style w:type="paragraph" w:styleId="aa">
    <w:name w:val="No Spacing"/>
    <w:aliases w:val="Table text"/>
    <w:uiPriority w:val="1"/>
    <w:qFormat/>
    <w:rsid w:val="00D3666F"/>
    <w:pPr>
      <w:spacing w:after="0" w:line="240" w:lineRule="auto"/>
    </w:pPr>
    <w:rPr>
      <w:rFonts w:ascii="Calibri" w:eastAsia="Calibri" w:hAnsi="Calibri" w:cs="Times New Roman"/>
    </w:rPr>
  </w:style>
  <w:style w:type="paragraph" w:styleId="ab">
    <w:name w:val="caption"/>
    <w:aliases w:val="Caption_IRAO"/>
    <w:basedOn w:val="a2"/>
    <w:qFormat/>
    <w:rsid w:val="00D3666F"/>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15">
    <w:name w:val="toc 1"/>
    <w:basedOn w:val="a2"/>
    <w:next w:val="a2"/>
    <w:autoRedefine/>
    <w:uiPriority w:val="39"/>
    <w:rsid w:val="00D3666F"/>
    <w:pPr>
      <w:tabs>
        <w:tab w:val="right" w:leader="dot" w:pos="9639"/>
      </w:tabs>
      <w:spacing w:before="240" w:after="0" w:line="240" w:lineRule="auto"/>
      <w:ind w:left="426" w:hanging="426"/>
    </w:pPr>
    <w:rPr>
      <w:rFonts w:ascii="Arial" w:eastAsia="Calibri" w:hAnsi="Arial" w:cs="Arial"/>
      <w:b/>
      <w:bCs/>
      <w:caps/>
      <w:noProof/>
      <w:sz w:val="20"/>
      <w:szCs w:val="20"/>
    </w:rPr>
  </w:style>
  <w:style w:type="paragraph" w:styleId="22">
    <w:name w:val="toc 2"/>
    <w:basedOn w:val="a2"/>
    <w:next w:val="a2"/>
    <w:autoRedefine/>
    <w:uiPriority w:val="39"/>
    <w:rsid w:val="00D3666F"/>
    <w:pPr>
      <w:tabs>
        <w:tab w:val="left" w:pos="851"/>
        <w:tab w:val="right" w:leader="dot" w:pos="9639"/>
      </w:tabs>
      <w:spacing w:before="240" w:after="0" w:line="240" w:lineRule="auto"/>
      <w:ind w:left="851" w:hanging="425"/>
    </w:pPr>
    <w:rPr>
      <w:rFonts w:ascii="Arial" w:eastAsia="Calibri" w:hAnsi="Arial" w:cs="Arial"/>
      <w:b/>
      <w:bCs/>
      <w:noProof/>
      <w:sz w:val="18"/>
      <w:szCs w:val="18"/>
    </w:rPr>
  </w:style>
  <w:style w:type="paragraph" w:styleId="32">
    <w:name w:val="toc 3"/>
    <w:basedOn w:val="a2"/>
    <w:next w:val="a2"/>
    <w:autoRedefine/>
    <w:uiPriority w:val="39"/>
    <w:rsid w:val="00D3666F"/>
    <w:pPr>
      <w:spacing w:after="0" w:line="240" w:lineRule="auto"/>
      <w:ind w:left="240"/>
      <w:jc w:val="both"/>
    </w:pPr>
    <w:rPr>
      <w:rFonts w:ascii="Times New Roman" w:eastAsia="Calibri" w:hAnsi="Times New Roman" w:cs="Times New Roman"/>
      <w:sz w:val="20"/>
      <w:szCs w:val="20"/>
    </w:rPr>
  </w:style>
  <w:style w:type="paragraph" w:styleId="41">
    <w:name w:val="toc 4"/>
    <w:basedOn w:val="a2"/>
    <w:next w:val="a2"/>
    <w:autoRedefine/>
    <w:uiPriority w:val="39"/>
    <w:rsid w:val="00D3666F"/>
    <w:pPr>
      <w:spacing w:after="0" w:line="240" w:lineRule="auto"/>
      <w:ind w:left="480"/>
      <w:jc w:val="both"/>
    </w:pPr>
    <w:rPr>
      <w:rFonts w:ascii="Times New Roman" w:eastAsia="Calibri" w:hAnsi="Times New Roman" w:cs="Times New Roman"/>
      <w:sz w:val="20"/>
      <w:szCs w:val="20"/>
    </w:rPr>
  </w:style>
  <w:style w:type="paragraph" w:styleId="51">
    <w:name w:val="toc 5"/>
    <w:basedOn w:val="a2"/>
    <w:next w:val="a2"/>
    <w:autoRedefine/>
    <w:uiPriority w:val="39"/>
    <w:rsid w:val="00D3666F"/>
    <w:pPr>
      <w:spacing w:after="0" w:line="240" w:lineRule="auto"/>
      <w:ind w:left="720"/>
      <w:jc w:val="both"/>
    </w:pPr>
    <w:rPr>
      <w:rFonts w:ascii="Times New Roman" w:eastAsia="Calibri" w:hAnsi="Times New Roman" w:cs="Times New Roman"/>
      <w:sz w:val="20"/>
      <w:szCs w:val="20"/>
    </w:rPr>
  </w:style>
  <w:style w:type="paragraph" w:styleId="61">
    <w:name w:val="toc 6"/>
    <w:basedOn w:val="a2"/>
    <w:next w:val="a2"/>
    <w:autoRedefine/>
    <w:uiPriority w:val="39"/>
    <w:rsid w:val="00D3666F"/>
    <w:pPr>
      <w:spacing w:after="0" w:line="240" w:lineRule="auto"/>
      <w:ind w:left="960"/>
      <w:jc w:val="both"/>
    </w:pPr>
    <w:rPr>
      <w:rFonts w:ascii="Times New Roman" w:eastAsia="Calibri" w:hAnsi="Times New Roman" w:cs="Times New Roman"/>
      <w:sz w:val="20"/>
      <w:szCs w:val="20"/>
    </w:rPr>
  </w:style>
  <w:style w:type="paragraph" w:styleId="71">
    <w:name w:val="toc 7"/>
    <w:basedOn w:val="a2"/>
    <w:next w:val="a2"/>
    <w:autoRedefine/>
    <w:uiPriority w:val="39"/>
    <w:rsid w:val="00D3666F"/>
    <w:pPr>
      <w:spacing w:after="0" w:line="240" w:lineRule="auto"/>
      <w:ind w:left="1200"/>
      <w:jc w:val="both"/>
    </w:pPr>
    <w:rPr>
      <w:rFonts w:ascii="Times New Roman" w:eastAsia="Calibri" w:hAnsi="Times New Roman" w:cs="Times New Roman"/>
      <w:sz w:val="20"/>
      <w:szCs w:val="20"/>
    </w:rPr>
  </w:style>
  <w:style w:type="paragraph" w:styleId="81">
    <w:name w:val="toc 8"/>
    <w:basedOn w:val="a2"/>
    <w:next w:val="a2"/>
    <w:autoRedefine/>
    <w:uiPriority w:val="39"/>
    <w:rsid w:val="00D3666F"/>
    <w:pPr>
      <w:spacing w:after="0" w:line="240" w:lineRule="auto"/>
      <w:ind w:left="1440"/>
      <w:jc w:val="both"/>
    </w:pPr>
    <w:rPr>
      <w:rFonts w:ascii="Times New Roman" w:eastAsia="Calibri" w:hAnsi="Times New Roman" w:cs="Times New Roman"/>
      <w:sz w:val="20"/>
      <w:szCs w:val="20"/>
    </w:rPr>
  </w:style>
  <w:style w:type="paragraph" w:styleId="91">
    <w:name w:val="toc 9"/>
    <w:basedOn w:val="a2"/>
    <w:next w:val="a2"/>
    <w:autoRedefine/>
    <w:uiPriority w:val="39"/>
    <w:rsid w:val="00D3666F"/>
    <w:pPr>
      <w:spacing w:after="0" w:line="240" w:lineRule="auto"/>
      <w:ind w:left="1680"/>
      <w:jc w:val="both"/>
    </w:pPr>
    <w:rPr>
      <w:rFonts w:ascii="Times New Roman" w:eastAsia="Calibri" w:hAnsi="Times New Roman" w:cs="Times New Roman"/>
      <w:sz w:val="20"/>
      <w:szCs w:val="20"/>
    </w:rPr>
  </w:style>
  <w:style w:type="character" w:styleId="ac">
    <w:name w:val="Hyperlink"/>
    <w:uiPriority w:val="99"/>
    <w:rsid w:val="00D3666F"/>
    <w:rPr>
      <w:color w:val="0000FF"/>
      <w:u w:val="single"/>
    </w:rPr>
  </w:style>
  <w:style w:type="character" w:styleId="ad">
    <w:name w:val="annotation reference"/>
    <w:uiPriority w:val="99"/>
    <w:rsid w:val="00D3666F"/>
    <w:rPr>
      <w:sz w:val="16"/>
      <w:szCs w:val="16"/>
    </w:rPr>
  </w:style>
  <w:style w:type="paragraph" w:styleId="ae">
    <w:name w:val="annotation text"/>
    <w:basedOn w:val="a2"/>
    <w:link w:val="af"/>
    <w:uiPriority w:val="99"/>
    <w:rsid w:val="00D3666F"/>
    <w:pPr>
      <w:spacing w:after="0" w:line="240" w:lineRule="auto"/>
      <w:jc w:val="both"/>
    </w:pPr>
    <w:rPr>
      <w:rFonts w:ascii="Times New Roman" w:eastAsia="Calibri" w:hAnsi="Times New Roman" w:cs="Times New Roman"/>
      <w:sz w:val="20"/>
      <w:szCs w:val="20"/>
    </w:rPr>
  </w:style>
  <w:style w:type="character" w:customStyle="1" w:styleId="af">
    <w:name w:val="Текст примечания Знак"/>
    <w:basedOn w:val="a3"/>
    <w:link w:val="ae"/>
    <w:uiPriority w:val="99"/>
    <w:rsid w:val="00D3666F"/>
    <w:rPr>
      <w:rFonts w:ascii="Times New Roman" w:eastAsia="Calibri" w:hAnsi="Times New Roman" w:cs="Times New Roman"/>
      <w:sz w:val="20"/>
      <w:szCs w:val="20"/>
    </w:rPr>
  </w:style>
  <w:style w:type="paragraph" w:styleId="af0">
    <w:name w:val="annotation subject"/>
    <w:basedOn w:val="ae"/>
    <w:next w:val="ae"/>
    <w:link w:val="af1"/>
    <w:uiPriority w:val="99"/>
    <w:rsid w:val="00D3666F"/>
    <w:rPr>
      <w:b/>
      <w:bCs/>
    </w:rPr>
  </w:style>
  <w:style w:type="character" w:customStyle="1" w:styleId="af1">
    <w:name w:val="Тема примечания Знак"/>
    <w:basedOn w:val="af"/>
    <w:link w:val="af0"/>
    <w:uiPriority w:val="99"/>
    <w:rsid w:val="00D3666F"/>
    <w:rPr>
      <w:rFonts w:ascii="Times New Roman" w:eastAsia="Calibri" w:hAnsi="Times New Roman" w:cs="Times New Roman"/>
      <w:b/>
      <w:bCs/>
      <w:sz w:val="20"/>
      <w:szCs w:val="20"/>
    </w:rPr>
  </w:style>
  <w:style w:type="character" w:customStyle="1" w:styleId="af2">
    <w:name w:val="Текст выноски Знак"/>
    <w:basedOn w:val="a3"/>
    <w:link w:val="af3"/>
    <w:uiPriority w:val="99"/>
    <w:semiHidden/>
    <w:rsid w:val="00D3666F"/>
    <w:rPr>
      <w:rFonts w:ascii="Tahoma" w:eastAsia="Calibri" w:hAnsi="Tahoma" w:cs="Times New Roman"/>
      <w:sz w:val="16"/>
      <w:szCs w:val="16"/>
    </w:rPr>
  </w:style>
  <w:style w:type="paragraph" w:styleId="af3">
    <w:name w:val="Balloon Text"/>
    <w:basedOn w:val="a2"/>
    <w:link w:val="af2"/>
    <w:uiPriority w:val="99"/>
    <w:semiHidden/>
    <w:rsid w:val="00D3666F"/>
    <w:pPr>
      <w:spacing w:after="0" w:line="240" w:lineRule="auto"/>
      <w:jc w:val="both"/>
    </w:pPr>
    <w:rPr>
      <w:rFonts w:ascii="Tahoma" w:eastAsia="Calibri" w:hAnsi="Tahoma" w:cs="Times New Roman"/>
      <w:sz w:val="16"/>
      <w:szCs w:val="16"/>
    </w:rPr>
  </w:style>
  <w:style w:type="paragraph" w:styleId="33">
    <w:name w:val="Body Text 3"/>
    <w:basedOn w:val="a2"/>
    <w:link w:val="34"/>
    <w:rsid w:val="00D3666F"/>
    <w:pPr>
      <w:spacing w:before="240" w:after="240" w:line="240" w:lineRule="auto"/>
      <w:jc w:val="both"/>
    </w:pPr>
    <w:rPr>
      <w:rFonts w:ascii="Times New Roman" w:eastAsia="Times New Roman" w:hAnsi="Times New Roman" w:cs="Times New Roman"/>
      <w:sz w:val="24"/>
      <w:szCs w:val="24"/>
    </w:rPr>
  </w:style>
  <w:style w:type="character" w:customStyle="1" w:styleId="34">
    <w:name w:val="Основной текст 3 Знак"/>
    <w:basedOn w:val="a3"/>
    <w:link w:val="33"/>
    <w:rsid w:val="00D3666F"/>
    <w:rPr>
      <w:rFonts w:ascii="Times New Roman" w:eastAsia="Times New Roman" w:hAnsi="Times New Roman" w:cs="Times New Roman"/>
      <w:sz w:val="24"/>
      <w:szCs w:val="24"/>
    </w:rPr>
  </w:style>
  <w:style w:type="paragraph" w:customStyle="1" w:styleId="af4">
    <w:name w:val="ФИО"/>
    <w:basedOn w:val="a2"/>
    <w:rsid w:val="00D3666F"/>
    <w:pPr>
      <w:spacing w:after="180" w:line="240" w:lineRule="auto"/>
      <w:ind w:left="5670"/>
      <w:jc w:val="both"/>
    </w:pPr>
    <w:rPr>
      <w:rFonts w:ascii="Times New Roman" w:eastAsia="Times New Roman" w:hAnsi="Times New Roman" w:cs="Times New Roman"/>
      <w:sz w:val="24"/>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D3666F"/>
    <w:pPr>
      <w:spacing w:after="0" w:line="240" w:lineRule="auto"/>
      <w:jc w:val="both"/>
    </w:pPr>
    <w:rPr>
      <w:rFonts w:ascii="Times New Roman" w:eastAsia="Times New Roman" w:hAnsi="Times New Roman" w:cs="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D3666F"/>
    <w:rPr>
      <w:rFonts w:ascii="Times New Roman" w:eastAsia="Times New Roman" w:hAnsi="Times New Roman" w:cs="Times New Roman"/>
      <w:sz w:val="20"/>
      <w:szCs w:val="20"/>
    </w:rPr>
  </w:style>
  <w:style w:type="paragraph" w:customStyle="1" w:styleId="af7">
    <w:name w:val="Текст таблица"/>
    <w:basedOn w:val="a2"/>
    <w:rsid w:val="00D3666F"/>
    <w:pPr>
      <w:numPr>
        <w:ilvl w:val="12"/>
      </w:numPr>
      <w:spacing w:before="60" w:after="0" w:line="240" w:lineRule="auto"/>
      <w:jc w:val="both"/>
    </w:pPr>
    <w:rPr>
      <w:rFonts w:ascii="Times New Roman" w:eastAsia="Times New Roman" w:hAnsi="Times New Roman" w:cs="Times New Roman"/>
      <w:iCs/>
      <w:szCs w:val="20"/>
      <w:lang w:eastAsia="ru-RU"/>
    </w:rPr>
  </w:style>
  <w:style w:type="character" w:styleId="af8">
    <w:name w:val="footnote reference"/>
    <w:rsid w:val="00D3666F"/>
    <w:rPr>
      <w:vertAlign w:val="superscript"/>
    </w:rPr>
  </w:style>
  <w:style w:type="paragraph" w:styleId="2">
    <w:name w:val="List 2"/>
    <w:basedOn w:val="a2"/>
    <w:rsid w:val="00D3666F"/>
    <w:pPr>
      <w:widowControl w:val="0"/>
      <w:numPr>
        <w:numId w:val="2"/>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character" w:styleId="af9">
    <w:name w:val="Strong"/>
    <w:qFormat/>
    <w:rsid w:val="00D3666F"/>
    <w:rPr>
      <w:b/>
      <w:bCs/>
    </w:rPr>
  </w:style>
  <w:style w:type="paragraph" w:styleId="35">
    <w:name w:val="Body Text Indent 3"/>
    <w:basedOn w:val="a2"/>
    <w:link w:val="36"/>
    <w:uiPriority w:val="99"/>
    <w:rsid w:val="00D3666F"/>
    <w:pPr>
      <w:spacing w:after="120" w:line="240" w:lineRule="auto"/>
      <w:ind w:left="283"/>
      <w:jc w:val="both"/>
    </w:pPr>
    <w:rPr>
      <w:rFonts w:ascii="Times New Roman" w:eastAsia="Times New Roman" w:hAnsi="Times New Roman" w:cs="Times New Roman"/>
      <w:sz w:val="16"/>
      <w:szCs w:val="16"/>
    </w:rPr>
  </w:style>
  <w:style w:type="character" w:customStyle="1" w:styleId="36">
    <w:name w:val="Основной текст с отступом 3 Знак"/>
    <w:basedOn w:val="a3"/>
    <w:link w:val="35"/>
    <w:uiPriority w:val="99"/>
    <w:rsid w:val="00D3666F"/>
    <w:rPr>
      <w:rFonts w:ascii="Times New Roman" w:eastAsia="Times New Roman" w:hAnsi="Times New Roman" w:cs="Times New Roman"/>
      <w:sz w:val="16"/>
      <w:szCs w:val="16"/>
    </w:rPr>
  </w:style>
  <w:style w:type="character" w:customStyle="1" w:styleId="S0">
    <w:name w:val="S_Обозначение"/>
    <w:rsid w:val="00D3666F"/>
    <w:rPr>
      <w:rFonts w:ascii="Arial" w:hAnsi="Arial" w:cs="Times New Roman"/>
      <w:b/>
      <w:i/>
      <w:sz w:val="24"/>
      <w:szCs w:val="24"/>
      <w:vertAlign w:val="baseline"/>
      <w:lang w:val="ru-RU" w:eastAsia="ru-RU" w:bidi="ar-SA"/>
    </w:rPr>
  </w:style>
  <w:style w:type="paragraph" w:styleId="afa">
    <w:name w:val="Normal (Web)"/>
    <w:basedOn w:val="a2"/>
    <w:uiPriority w:val="99"/>
    <w:rsid w:val="00D3666F"/>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urtxtemph">
    <w:name w:val="urtxtemph"/>
    <w:basedOn w:val="a3"/>
    <w:rsid w:val="00D3666F"/>
  </w:style>
  <w:style w:type="paragraph" w:styleId="afb">
    <w:name w:val="Body Text"/>
    <w:basedOn w:val="a2"/>
    <w:link w:val="afc"/>
    <w:rsid w:val="00D3666F"/>
    <w:pPr>
      <w:spacing w:after="120" w:line="240" w:lineRule="auto"/>
      <w:jc w:val="both"/>
    </w:pPr>
    <w:rPr>
      <w:rFonts w:ascii="Times New Roman" w:eastAsia="Times New Roman" w:hAnsi="Times New Roman" w:cs="Times New Roman"/>
      <w:sz w:val="24"/>
      <w:szCs w:val="24"/>
    </w:rPr>
  </w:style>
  <w:style w:type="character" w:customStyle="1" w:styleId="afc">
    <w:name w:val="Основной текст Знак"/>
    <w:basedOn w:val="a3"/>
    <w:link w:val="afb"/>
    <w:rsid w:val="00D3666F"/>
    <w:rPr>
      <w:rFonts w:ascii="Times New Roman" w:eastAsia="Times New Roman" w:hAnsi="Times New Roman" w:cs="Times New Roman"/>
      <w:sz w:val="24"/>
      <w:szCs w:val="24"/>
    </w:rPr>
  </w:style>
  <w:style w:type="paragraph" w:customStyle="1" w:styleId="S4">
    <w:name w:val="S_Обычный"/>
    <w:basedOn w:val="a2"/>
    <w:link w:val="S5"/>
    <w:qFormat/>
    <w:rsid w:val="00D3666F"/>
    <w:pPr>
      <w:widowControl w:val="0"/>
      <w:spacing w:after="0" w:line="240" w:lineRule="auto"/>
      <w:jc w:val="both"/>
    </w:pPr>
    <w:rPr>
      <w:rFonts w:ascii="Times New Roman" w:eastAsia="Times New Roman" w:hAnsi="Times New Roman" w:cs="Times New Roman"/>
      <w:sz w:val="24"/>
      <w:szCs w:val="24"/>
    </w:rPr>
  </w:style>
  <w:style w:type="character" w:customStyle="1" w:styleId="S5">
    <w:name w:val="S_Обычный Знак"/>
    <w:link w:val="S4"/>
    <w:locked/>
    <w:rsid w:val="00D3666F"/>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D3666F"/>
    <w:pPr>
      <w:numPr>
        <w:numId w:val="11"/>
      </w:numPr>
      <w:tabs>
        <w:tab w:val="left" w:pos="720"/>
      </w:tabs>
      <w:spacing w:before="120" w:after="0" w:line="240" w:lineRule="auto"/>
      <w:jc w:val="both"/>
    </w:pPr>
    <w:rPr>
      <w:rFonts w:ascii="Times New Roman" w:eastAsia="Times New Roman" w:hAnsi="Times New Roman" w:cs="Times New Roman"/>
      <w:sz w:val="24"/>
      <w:szCs w:val="24"/>
    </w:rPr>
  </w:style>
  <w:style w:type="character" w:customStyle="1" w:styleId="S6">
    <w:name w:val="S_СписокМ_Обычный Знак"/>
    <w:link w:val="S"/>
    <w:rsid w:val="00D3666F"/>
    <w:rPr>
      <w:rFonts w:ascii="Times New Roman" w:eastAsia="Times New Roman" w:hAnsi="Times New Roman" w:cs="Times New Roman"/>
      <w:sz w:val="24"/>
      <w:szCs w:val="24"/>
    </w:rPr>
  </w:style>
  <w:style w:type="character" w:customStyle="1" w:styleId="S7">
    <w:name w:val="S_СписокМ_Обычный Знак Знак"/>
    <w:locked/>
    <w:rsid w:val="00D3666F"/>
    <w:rPr>
      <w:rFonts w:ascii="Times New Roman" w:eastAsia="Times New Roman" w:hAnsi="Times New Roman"/>
      <w:sz w:val="24"/>
      <w:szCs w:val="24"/>
    </w:rPr>
  </w:style>
  <w:style w:type="paragraph" w:customStyle="1" w:styleId="afd">
    <w:name w:val="Текст МУ"/>
    <w:basedOn w:val="a2"/>
    <w:rsid w:val="00D3666F"/>
    <w:pPr>
      <w:suppressAutoHyphens/>
      <w:spacing w:before="180" w:after="120" w:line="240" w:lineRule="auto"/>
      <w:jc w:val="both"/>
    </w:pPr>
    <w:rPr>
      <w:rFonts w:ascii="Times New Roman" w:eastAsia="Times New Roman" w:hAnsi="Times New Roman" w:cs="Times New Roman"/>
      <w:sz w:val="24"/>
      <w:szCs w:val="20"/>
      <w:lang w:eastAsia="ar-SA"/>
    </w:rPr>
  </w:style>
  <w:style w:type="paragraph" w:customStyle="1" w:styleId="16">
    <w:name w:val="Список 1"/>
    <w:basedOn w:val="a"/>
    <w:link w:val="17"/>
    <w:rsid w:val="00D3666F"/>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D3666F"/>
    <w:pPr>
      <w:numPr>
        <w:numId w:val="1"/>
      </w:numPr>
      <w:spacing w:after="0" w:line="240" w:lineRule="auto"/>
      <w:contextualSpacing/>
      <w:jc w:val="both"/>
    </w:pPr>
    <w:rPr>
      <w:rFonts w:ascii="Times New Roman" w:eastAsia="Calibri" w:hAnsi="Times New Roman" w:cs="Times New Roman"/>
      <w:sz w:val="24"/>
    </w:rPr>
  </w:style>
  <w:style w:type="character" w:customStyle="1" w:styleId="17">
    <w:name w:val="Список 1 Знак"/>
    <w:link w:val="16"/>
    <w:rsid w:val="00D3666F"/>
    <w:rPr>
      <w:rFonts w:ascii="Times New Roman" w:eastAsia="Times New Roman" w:hAnsi="Times New Roman" w:cs="Times New Roman"/>
      <w:sz w:val="24"/>
      <w:szCs w:val="20"/>
    </w:rPr>
  </w:style>
  <w:style w:type="paragraph" w:customStyle="1" w:styleId="18">
    <w:name w:val="Название объекта1"/>
    <w:basedOn w:val="a2"/>
    <w:next w:val="a2"/>
    <w:rsid w:val="00D3666F"/>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D3666F"/>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3">
    <w:name w:val="Название объекта2"/>
    <w:basedOn w:val="a2"/>
    <w:next w:val="a2"/>
    <w:rsid w:val="00D3666F"/>
    <w:pPr>
      <w:suppressAutoHyphens/>
      <w:spacing w:after="0" w:line="240" w:lineRule="auto"/>
      <w:jc w:val="both"/>
    </w:pPr>
    <w:rPr>
      <w:rFonts w:ascii="Times New Roman" w:eastAsia="Times New Roman" w:hAnsi="Times New Roman" w:cs="Times New Roman"/>
      <w:b/>
      <w:bCs/>
      <w:sz w:val="20"/>
      <w:szCs w:val="20"/>
      <w:lang w:eastAsia="ar-SA"/>
    </w:rPr>
  </w:style>
  <w:style w:type="paragraph" w:styleId="19">
    <w:name w:val="index 1"/>
    <w:basedOn w:val="a2"/>
    <w:next w:val="a2"/>
    <w:autoRedefine/>
    <w:semiHidden/>
    <w:rsid w:val="00D3666F"/>
    <w:pPr>
      <w:spacing w:after="0" w:line="240" w:lineRule="auto"/>
      <w:jc w:val="both"/>
    </w:pPr>
    <w:rPr>
      <w:rFonts w:ascii="Times New Roman" w:eastAsia="Times New Roman" w:hAnsi="Times New Roman" w:cs="Times New Roman"/>
      <w:sz w:val="24"/>
      <w:szCs w:val="24"/>
      <w:lang w:eastAsia="ru-RU"/>
    </w:rPr>
  </w:style>
  <w:style w:type="paragraph" w:customStyle="1" w:styleId="aff">
    <w:name w:val="М_Обычный"/>
    <w:basedOn w:val="a2"/>
    <w:qFormat/>
    <w:rsid w:val="00D3666F"/>
    <w:pPr>
      <w:spacing w:after="0" w:line="240" w:lineRule="auto"/>
      <w:jc w:val="both"/>
    </w:pPr>
    <w:rPr>
      <w:rFonts w:ascii="Times New Roman" w:eastAsia="Calibri" w:hAnsi="Times New Roman" w:cs="Times New Roman"/>
      <w:sz w:val="24"/>
      <w:lang w:eastAsia="ru-RU"/>
    </w:rPr>
  </w:style>
  <w:style w:type="character" w:customStyle="1" w:styleId="urtxtstd">
    <w:name w:val="urtxtstd"/>
    <w:rsid w:val="00D3666F"/>
    <w:rPr>
      <w:rFonts w:cs="Times New Roman"/>
    </w:rPr>
  </w:style>
  <w:style w:type="character" w:customStyle="1" w:styleId="aff0">
    <w:name w:val="Цветовое выделение"/>
    <w:rsid w:val="00D3666F"/>
    <w:rPr>
      <w:b/>
      <w:color w:val="000080"/>
    </w:rPr>
  </w:style>
  <w:style w:type="paragraph" w:styleId="aff1">
    <w:name w:val="List Paragraph"/>
    <w:aliases w:val="Мой Список,Bullet_IRAO,List Paragraph,List Paragraph_0"/>
    <w:basedOn w:val="a2"/>
    <w:link w:val="aff2"/>
    <w:uiPriority w:val="34"/>
    <w:qFormat/>
    <w:rsid w:val="00D3666F"/>
    <w:pPr>
      <w:spacing w:after="0" w:line="240" w:lineRule="auto"/>
      <w:ind w:left="720"/>
      <w:contextualSpacing/>
      <w:jc w:val="both"/>
    </w:pPr>
    <w:rPr>
      <w:rFonts w:ascii="Times New Roman" w:eastAsia="Calibri" w:hAnsi="Times New Roman" w:cs="Times New Roman"/>
      <w:sz w:val="24"/>
    </w:rPr>
  </w:style>
  <w:style w:type="character" w:customStyle="1" w:styleId="aff2">
    <w:name w:val="Абзац списка Знак"/>
    <w:aliases w:val="Мой Список Знак,Bullet_IRAO Знак,List Paragraph Знак,List Paragraph_0 Знак"/>
    <w:link w:val="aff1"/>
    <w:uiPriority w:val="34"/>
    <w:locked/>
    <w:rsid w:val="00D3666F"/>
    <w:rPr>
      <w:rFonts w:ascii="Times New Roman" w:eastAsia="Calibri" w:hAnsi="Times New Roman" w:cs="Times New Roman"/>
      <w:sz w:val="24"/>
    </w:rPr>
  </w:style>
  <w:style w:type="paragraph" w:customStyle="1" w:styleId="110">
    <w:name w:val="Мой Текст 1.1"/>
    <w:basedOn w:val="a2"/>
    <w:autoRedefine/>
    <w:qFormat/>
    <w:rsid w:val="00D3666F"/>
    <w:pPr>
      <w:spacing w:after="0" w:line="240" w:lineRule="auto"/>
      <w:contextualSpacing/>
      <w:jc w:val="both"/>
    </w:pPr>
    <w:rPr>
      <w:rFonts w:ascii="Times New Roman" w:eastAsia="Calibri" w:hAnsi="Times New Roman" w:cs="Times New Roman"/>
      <w:noProof/>
      <w:color w:val="000000"/>
      <w:sz w:val="24"/>
      <w:szCs w:val="24"/>
      <w:lang w:eastAsia="ru-RU"/>
    </w:rPr>
  </w:style>
  <w:style w:type="paragraph" w:customStyle="1" w:styleId="s19-">
    <w:name w:val="s19 Т Список -"/>
    <w:basedOn w:val="a2"/>
    <w:rsid w:val="00D3666F"/>
    <w:pPr>
      <w:keepNext/>
      <w:widowControl w:val="0"/>
      <w:numPr>
        <w:numId w:val="3"/>
      </w:numPr>
      <w:tabs>
        <w:tab w:val="left" w:pos="1134"/>
      </w:tabs>
      <w:overflowPunct w:val="0"/>
      <w:autoSpaceDE w:val="0"/>
      <w:autoSpaceDN w:val="0"/>
      <w:adjustRightInd w:val="0"/>
      <w:spacing w:before="20" w:after="0" w:line="240" w:lineRule="auto"/>
      <w:jc w:val="both"/>
      <w:textAlignment w:val="baseline"/>
      <w:outlineLvl w:val="8"/>
    </w:pPr>
    <w:rPr>
      <w:rFonts w:ascii="Arial" w:eastAsia="Times New Roman" w:hAnsi="Arial" w:cs="Times New Roman"/>
      <w:bCs/>
      <w:sz w:val="20"/>
      <w:szCs w:val="28"/>
      <w:lang w:eastAsia="ru-RU"/>
    </w:rPr>
  </w:style>
  <w:style w:type="paragraph" w:customStyle="1" w:styleId="a0">
    <w:name w:val="Мой Абзац"/>
    <w:basedOn w:val="a2"/>
    <w:qFormat/>
    <w:rsid w:val="00D3666F"/>
    <w:pPr>
      <w:numPr>
        <w:numId w:val="4"/>
      </w:numPr>
      <w:tabs>
        <w:tab w:val="left" w:pos="993"/>
      </w:tabs>
      <w:spacing w:after="0" w:line="240" w:lineRule="auto"/>
      <w:ind w:left="720" w:hanging="360"/>
      <w:jc w:val="both"/>
    </w:pPr>
    <w:rPr>
      <w:rFonts w:ascii="Times New Roman" w:eastAsia="Times New Roman" w:hAnsi="Times New Roman" w:cs="Times New Roman"/>
      <w:sz w:val="24"/>
      <w:szCs w:val="24"/>
    </w:rPr>
  </w:style>
  <w:style w:type="paragraph" w:customStyle="1" w:styleId="aff3">
    <w:name w:val="Мой текст"/>
    <w:basedOn w:val="a2"/>
    <w:link w:val="aff4"/>
    <w:qFormat/>
    <w:rsid w:val="00D3666F"/>
    <w:pPr>
      <w:spacing w:after="0" w:line="240" w:lineRule="auto"/>
      <w:ind w:firstLine="720"/>
      <w:jc w:val="both"/>
    </w:pPr>
    <w:rPr>
      <w:rFonts w:ascii="Times New Roman" w:eastAsia="Calibri" w:hAnsi="Times New Roman" w:cs="Times New Roman"/>
      <w:sz w:val="24"/>
      <w:szCs w:val="20"/>
    </w:rPr>
  </w:style>
  <w:style w:type="character" w:customStyle="1" w:styleId="aff4">
    <w:name w:val="Мой текст Знак"/>
    <w:link w:val="aff3"/>
    <w:locked/>
    <w:rsid w:val="00D3666F"/>
    <w:rPr>
      <w:rFonts w:ascii="Times New Roman" w:eastAsia="Calibri" w:hAnsi="Times New Roman" w:cs="Times New Roman"/>
      <w:sz w:val="24"/>
      <w:szCs w:val="20"/>
    </w:rPr>
  </w:style>
  <w:style w:type="paragraph" w:customStyle="1" w:styleId="aff5">
    <w:name w:val="М_Таблица Шапка"/>
    <w:basedOn w:val="a2"/>
    <w:qFormat/>
    <w:rsid w:val="00D3666F"/>
    <w:pPr>
      <w:spacing w:after="0" w:line="240" w:lineRule="auto"/>
      <w:jc w:val="center"/>
    </w:pPr>
    <w:rPr>
      <w:rFonts w:ascii="Arial" w:eastAsia="Calibri" w:hAnsi="Arial" w:cs="Arial"/>
      <w:b/>
      <w:bCs/>
      <w:caps/>
      <w:sz w:val="16"/>
      <w:szCs w:val="20"/>
      <w:u w:color="000000"/>
    </w:rPr>
  </w:style>
  <w:style w:type="paragraph" w:customStyle="1" w:styleId="1a">
    <w:name w:val="Абзац списка1"/>
    <w:basedOn w:val="a2"/>
    <w:rsid w:val="00D3666F"/>
    <w:pPr>
      <w:spacing w:after="0" w:line="240" w:lineRule="auto"/>
      <w:ind w:left="720"/>
      <w:contextualSpacing/>
      <w:jc w:val="both"/>
    </w:pPr>
    <w:rPr>
      <w:rFonts w:ascii="Times New Roman" w:eastAsia="Times New Roman" w:hAnsi="Times New Roman" w:cs="Times New Roman"/>
      <w:sz w:val="24"/>
      <w:szCs w:val="20"/>
      <w:lang w:eastAsia="ru-RU"/>
    </w:rPr>
  </w:style>
  <w:style w:type="paragraph" w:customStyle="1" w:styleId="S8">
    <w:name w:val="S_Версия"/>
    <w:basedOn w:val="S4"/>
    <w:next w:val="S4"/>
    <w:autoRedefine/>
    <w:rsid w:val="00D3666F"/>
    <w:pPr>
      <w:spacing w:before="120" w:after="120"/>
      <w:jc w:val="center"/>
    </w:pPr>
    <w:rPr>
      <w:rFonts w:ascii="Arial" w:hAnsi="Arial"/>
      <w:b/>
      <w:caps/>
      <w:sz w:val="20"/>
      <w:szCs w:val="20"/>
    </w:rPr>
  </w:style>
  <w:style w:type="paragraph" w:customStyle="1" w:styleId="S9">
    <w:name w:val="S_ВерхКолонтитулТекст"/>
    <w:basedOn w:val="S4"/>
    <w:next w:val="S4"/>
    <w:rsid w:val="00D3666F"/>
    <w:pPr>
      <w:spacing w:before="120"/>
      <w:jc w:val="right"/>
    </w:pPr>
    <w:rPr>
      <w:rFonts w:ascii="Arial" w:hAnsi="Arial"/>
      <w:b/>
      <w:caps/>
      <w:sz w:val="10"/>
      <w:szCs w:val="10"/>
    </w:rPr>
  </w:style>
  <w:style w:type="paragraph" w:customStyle="1" w:styleId="Sa">
    <w:name w:val="S_ВидДокумента"/>
    <w:basedOn w:val="afb"/>
    <w:next w:val="S4"/>
    <w:link w:val="Sb"/>
    <w:rsid w:val="00D3666F"/>
    <w:pPr>
      <w:spacing w:before="120" w:after="0"/>
      <w:jc w:val="right"/>
    </w:pPr>
    <w:rPr>
      <w:rFonts w:ascii="EuropeDemiC" w:hAnsi="EuropeDemiC"/>
      <w:b/>
      <w:caps/>
      <w:sz w:val="36"/>
      <w:szCs w:val="36"/>
    </w:rPr>
  </w:style>
  <w:style w:type="character" w:customStyle="1" w:styleId="Sb">
    <w:name w:val="S_ВидДокумента Знак"/>
    <w:link w:val="Sa"/>
    <w:rsid w:val="00D3666F"/>
    <w:rPr>
      <w:rFonts w:ascii="EuropeDemiC" w:eastAsia="Times New Roman" w:hAnsi="EuropeDemiC" w:cs="Times New Roman"/>
      <w:b/>
      <w:caps/>
      <w:sz w:val="36"/>
      <w:szCs w:val="36"/>
    </w:rPr>
  </w:style>
  <w:style w:type="paragraph" w:customStyle="1" w:styleId="Sc">
    <w:name w:val="S_Гиперссылка"/>
    <w:basedOn w:val="S4"/>
    <w:rsid w:val="00D3666F"/>
    <w:rPr>
      <w:color w:val="0000FF"/>
      <w:u w:val="single"/>
    </w:rPr>
  </w:style>
  <w:style w:type="paragraph" w:customStyle="1" w:styleId="Sd">
    <w:name w:val="S_Гриф"/>
    <w:basedOn w:val="S4"/>
    <w:rsid w:val="00D3666F"/>
    <w:pPr>
      <w:widowControl/>
      <w:spacing w:line="360" w:lineRule="auto"/>
      <w:ind w:left="5392"/>
      <w:jc w:val="left"/>
    </w:pPr>
    <w:rPr>
      <w:rFonts w:ascii="Arial" w:hAnsi="Arial"/>
      <w:b/>
      <w:sz w:val="20"/>
    </w:rPr>
  </w:style>
  <w:style w:type="paragraph" w:customStyle="1" w:styleId="S12">
    <w:name w:val="S_ЗаголовкиТаблицы1"/>
    <w:basedOn w:val="S4"/>
    <w:rsid w:val="00D3666F"/>
    <w:pPr>
      <w:keepNext/>
      <w:jc w:val="center"/>
    </w:pPr>
    <w:rPr>
      <w:rFonts w:ascii="Arial" w:hAnsi="Arial"/>
      <w:b/>
      <w:caps/>
      <w:sz w:val="16"/>
      <w:szCs w:val="16"/>
    </w:rPr>
  </w:style>
  <w:style w:type="paragraph" w:customStyle="1" w:styleId="S21">
    <w:name w:val="S_ЗаголовкиТаблицы2"/>
    <w:basedOn w:val="S4"/>
    <w:rsid w:val="00D3666F"/>
    <w:pPr>
      <w:jc w:val="center"/>
    </w:pPr>
    <w:rPr>
      <w:rFonts w:ascii="Arial" w:hAnsi="Arial"/>
      <w:b/>
      <w:sz w:val="14"/>
    </w:rPr>
  </w:style>
  <w:style w:type="paragraph" w:customStyle="1" w:styleId="S13">
    <w:name w:val="S_Заголовок1"/>
    <w:basedOn w:val="a2"/>
    <w:next w:val="S4"/>
    <w:rsid w:val="00D3666F"/>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1">
    <w:name w:val="S_Заголовок1_Прил_СписокН"/>
    <w:basedOn w:val="S4"/>
    <w:next w:val="S4"/>
    <w:rsid w:val="00D3666F"/>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D3666F"/>
    <w:pPr>
      <w:numPr>
        <w:numId w:val="7"/>
      </w:numPr>
    </w:pPr>
  </w:style>
  <w:style w:type="paragraph" w:customStyle="1" w:styleId="S22">
    <w:name w:val="S_Заголовок2"/>
    <w:basedOn w:val="a2"/>
    <w:next w:val="S4"/>
    <w:link w:val="S23"/>
    <w:rsid w:val="00D3666F"/>
    <w:pPr>
      <w:keepNext/>
      <w:spacing w:after="0" w:line="240" w:lineRule="auto"/>
      <w:jc w:val="both"/>
      <w:outlineLvl w:val="1"/>
    </w:pPr>
    <w:rPr>
      <w:rFonts w:ascii="Arial" w:eastAsia="Times New Roman" w:hAnsi="Arial" w:cs="Times New Roman"/>
      <w:b/>
      <w:caps/>
      <w:sz w:val="24"/>
      <w:szCs w:val="24"/>
    </w:rPr>
  </w:style>
  <w:style w:type="character" w:customStyle="1" w:styleId="S23">
    <w:name w:val="S_Заголовок2 Знак"/>
    <w:link w:val="S22"/>
    <w:rsid w:val="00D3666F"/>
    <w:rPr>
      <w:rFonts w:ascii="Arial" w:eastAsia="Times New Roman" w:hAnsi="Arial" w:cs="Times New Roman"/>
      <w:b/>
      <w:caps/>
      <w:sz w:val="24"/>
      <w:szCs w:val="24"/>
    </w:rPr>
  </w:style>
  <w:style w:type="paragraph" w:customStyle="1" w:styleId="S20">
    <w:name w:val="S_Заголовок2_Прил_СписокН"/>
    <w:basedOn w:val="S4"/>
    <w:next w:val="S4"/>
    <w:rsid w:val="00D3666F"/>
    <w:pPr>
      <w:keepNext/>
      <w:keepLines/>
      <w:numPr>
        <w:ilvl w:val="2"/>
        <w:numId w:val="6"/>
      </w:numPr>
      <w:tabs>
        <w:tab w:val="left" w:pos="720"/>
      </w:tabs>
      <w:jc w:val="left"/>
      <w:outlineLvl w:val="2"/>
    </w:pPr>
    <w:rPr>
      <w:rFonts w:ascii="Arial" w:hAnsi="Arial"/>
      <w:b/>
      <w:caps/>
      <w:szCs w:val="20"/>
    </w:rPr>
  </w:style>
  <w:style w:type="paragraph" w:customStyle="1" w:styleId="S24">
    <w:name w:val="S_Заголовок2_СписокН"/>
    <w:basedOn w:val="S22"/>
    <w:next w:val="S4"/>
    <w:link w:val="S25"/>
    <w:rsid w:val="00D3666F"/>
    <w:pPr>
      <w:tabs>
        <w:tab w:val="num" w:pos="576"/>
      </w:tabs>
      <w:ind w:left="576" w:hanging="576"/>
    </w:pPr>
  </w:style>
  <w:style w:type="character" w:customStyle="1" w:styleId="S25">
    <w:name w:val="S_Заголовок2_СписокН Знак"/>
    <w:link w:val="S24"/>
    <w:rsid w:val="00D3666F"/>
    <w:rPr>
      <w:rFonts w:ascii="Arial" w:eastAsia="Times New Roman" w:hAnsi="Arial" w:cs="Times New Roman"/>
      <w:b/>
      <w:caps/>
      <w:sz w:val="24"/>
      <w:szCs w:val="24"/>
    </w:rPr>
  </w:style>
  <w:style w:type="paragraph" w:customStyle="1" w:styleId="S30">
    <w:name w:val="S_Заголовок3_СписокН"/>
    <w:basedOn w:val="a2"/>
    <w:next w:val="S4"/>
    <w:rsid w:val="00D3666F"/>
    <w:pPr>
      <w:keepNext/>
      <w:numPr>
        <w:ilvl w:val="2"/>
        <w:numId w:val="7"/>
      </w:numPr>
      <w:spacing w:after="0" w:line="240" w:lineRule="auto"/>
      <w:jc w:val="both"/>
    </w:pPr>
    <w:rPr>
      <w:rFonts w:ascii="Arial" w:eastAsia="Times New Roman" w:hAnsi="Arial" w:cs="Times New Roman"/>
      <w:b/>
      <w:i/>
      <w:caps/>
      <w:sz w:val="20"/>
      <w:szCs w:val="20"/>
      <w:lang w:eastAsia="ru-RU"/>
    </w:rPr>
  </w:style>
  <w:style w:type="paragraph" w:customStyle="1" w:styleId="Se">
    <w:name w:val="S_МестоГод"/>
    <w:basedOn w:val="S4"/>
    <w:rsid w:val="00D3666F"/>
    <w:pPr>
      <w:spacing w:before="120"/>
      <w:jc w:val="center"/>
    </w:pPr>
    <w:rPr>
      <w:rFonts w:ascii="Arial" w:hAnsi="Arial"/>
      <w:b/>
      <w:caps/>
      <w:sz w:val="18"/>
      <w:szCs w:val="18"/>
    </w:rPr>
  </w:style>
  <w:style w:type="paragraph" w:customStyle="1" w:styleId="Sf">
    <w:name w:val="S_НазваниеРисунка"/>
    <w:basedOn w:val="a2"/>
    <w:next w:val="S4"/>
    <w:rsid w:val="00D3666F"/>
    <w:pPr>
      <w:spacing w:before="60" w:after="0" w:line="240" w:lineRule="auto"/>
      <w:jc w:val="center"/>
    </w:pPr>
    <w:rPr>
      <w:rFonts w:ascii="Arial" w:eastAsia="Times New Roman" w:hAnsi="Arial" w:cs="Times New Roman"/>
      <w:b/>
      <w:sz w:val="20"/>
      <w:szCs w:val="24"/>
      <w:lang w:eastAsia="ru-RU"/>
    </w:rPr>
  </w:style>
  <w:style w:type="paragraph" w:customStyle="1" w:styleId="Sf0">
    <w:name w:val="S_НазваниеТаблицы"/>
    <w:basedOn w:val="S4"/>
    <w:next w:val="S4"/>
    <w:rsid w:val="00D3666F"/>
    <w:pPr>
      <w:keepNext/>
      <w:jc w:val="right"/>
    </w:pPr>
    <w:rPr>
      <w:rFonts w:ascii="Arial" w:hAnsi="Arial"/>
      <w:b/>
      <w:sz w:val="20"/>
    </w:rPr>
  </w:style>
  <w:style w:type="paragraph" w:customStyle="1" w:styleId="Sf1">
    <w:name w:val="S_НаименованиеДокумента"/>
    <w:basedOn w:val="S4"/>
    <w:next w:val="S4"/>
    <w:rsid w:val="00D3666F"/>
    <w:pPr>
      <w:widowControl/>
      <w:ind w:right="641"/>
      <w:jc w:val="left"/>
    </w:pPr>
    <w:rPr>
      <w:rFonts w:ascii="Arial" w:hAnsi="Arial"/>
      <w:b/>
      <w:caps/>
    </w:rPr>
  </w:style>
  <w:style w:type="paragraph" w:customStyle="1" w:styleId="Sf2">
    <w:name w:val="S_НижнКолонтЛев"/>
    <w:basedOn w:val="S4"/>
    <w:next w:val="S4"/>
    <w:rsid w:val="00D3666F"/>
    <w:pPr>
      <w:jc w:val="left"/>
    </w:pPr>
    <w:rPr>
      <w:rFonts w:ascii="Arial" w:hAnsi="Arial"/>
      <w:b/>
      <w:caps/>
      <w:sz w:val="10"/>
      <w:szCs w:val="10"/>
    </w:rPr>
  </w:style>
  <w:style w:type="paragraph" w:customStyle="1" w:styleId="Sf3">
    <w:name w:val="S_НижнКолонтПрав"/>
    <w:basedOn w:val="S4"/>
    <w:next w:val="S4"/>
    <w:rsid w:val="00D3666F"/>
    <w:pPr>
      <w:widowControl/>
      <w:ind w:hanging="181"/>
      <w:jc w:val="right"/>
    </w:pPr>
    <w:rPr>
      <w:rFonts w:ascii="Arial" w:hAnsi="Arial"/>
      <w:b/>
      <w:caps/>
      <w:sz w:val="12"/>
      <w:szCs w:val="12"/>
    </w:rPr>
  </w:style>
  <w:style w:type="paragraph" w:customStyle="1" w:styleId="Sf4">
    <w:name w:val="S_НомерДокумента"/>
    <w:basedOn w:val="S4"/>
    <w:next w:val="S4"/>
    <w:rsid w:val="00D3666F"/>
    <w:pPr>
      <w:spacing w:before="120" w:after="120"/>
      <w:jc w:val="center"/>
    </w:pPr>
    <w:rPr>
      <w:rFonts w:ascii="Arial" w:hAnsi="Arial"/>
      <w:b/>
      <w:caps/>
    </w:rPr>
  </w:style>
  <w:style w:type="paragraph" w:customStyle="1" w:styleId="S14">
    <w:name w:val="S_ТекстВТаблице1"/>
    <w:basedOn w:val="S4"/>
    <w:next w:val="S4"/>
    <w:rsid w:val="00D3666F"/>
    <w:pPr>
      <w:spacing w:before="120"/>
      <w:jc w:val="left"/>
    </w:pPr>
    <w:rPr>
      <w:szCs w:val="28"/>
    </w:rPr>
  </w:style>
  <w:style w:type="paragraph" w:customStyle="1" w:styleId="S10">
    <w:name w:val="S_НумСписВ Таблице1"/>
    <w:basedOn w:val="S14"/>
    <w:next w:val="S4"/>
    <w:rsid w:val="00D3666F"/>
    <w:pPr>
      <w:numPr>
        <w:numId w:val="8"/>
      </w:numPr>
    </w:pPr>
  </w:style>
  <w:style w:type="paragraph" w:customStyle="1" w:styleId="S26">
    <w:name w:val="S_ТекстВТаблице2"/>
    <w:basedOn w:val="S4"/>
    <w:next w:val="S4"/>
    <w:rsid w:val="00D3666F"/>
    <w:pPr>
      <w:spacing w:before="120"/>
      <w:jc w:val="left"/>
    </w:pPr>
    <w:rPr>
      <w:sz w:val="20"/>
    </w:rPr>
  </w:style>
  <w:style w:type="paragraph" w:customStyle="1" w:styleId="S2">
    <w:name w:val="S_НумСписВТаблице2"/>
    <w:basedOn w:val="S26"/>
    <w:next w:val="S4"/>
    <w:rsid w:val="00D3666F"/>
    <w:pPr>
      <w:numPr>
        <w:numId w:val="9"/>
      </w:numPr>
    </w:pPr>
  </w:style>
  <w:style w:type="paragraph" w:customStyle="1" w:styleId="S31">
    <w:name w:val="S_ТекстВТаблице3"/>
    <w:basedOn w:val="S4"/>
    <w:next w:val="S4"/>
    <w:rsid w:val="00D3666F"/>
    <w:pPr>
      <w:spacing w:before="120"/>
      <w:jc w:val="left"/>
    </w:pPr>
    <w:rPr>
      <w:sz w:val="16"/>
    </w:rPr>
  </w:style>
  <w:style w:type="paragraph" w:customStyle="1" w:styleId="S3">
    <w:name w:val="S_НумСписВТаблице3"/>
    <w:basedOn w:val="S31"/>
    <w:next w:val="S4"/>
    <w:rsid w:val="00D3666F"/>
    <w:pPr>
      <w:numPr>
        <w:numId w:val="10"/>
      </w:numPr>
    </w:pPr>
  </w:style>
  <w:style w:type="paragraph" w:customStyle="1" w:styleId="Sf5">
    <w:name w:val="S_Примечание"/>
    <w:basedOn w:val="S4"/>
    <w:next w:val="S4"/>
    <w:rsid w:val="00D3666F"/>
    <w:pPr>
      <w:ind w:left="567"/>
    </w:pPr>
    <w:rPr>
      <w:i/>
      <w:u w:val="single"/>
    </w:rPr>
  </w:style>
  <w:style w:type="paragraph" w:customStyle="1" w:styleId="Sf6">
    <w:name w:val="S_ПримечаниеТекст"/>
    <w:basedOn w:val="S4"/>
    <w:next w:val="S4"/>
    <w:rsid w:val="00D3666F"/>
    <w:pPr>
      <w:spacing w:before="120"/>
      <w:ind w:left="567"/>
    </w:pPr>
    <w:rPr>
      <w:i/>
    </w:rPr>
  </w:style>
  <w:style w:type="paragraph" w:customStyle="1" w:styleId="Sf7">
    <w:name w:val="S_Рисунок"/>
    <w:basedOn w:val="S4"/>
    <w:rsid w:val="00D3666F"/>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D3666F"/>
    <w:rPr>
      <w:rFonts w:ascii="Arial" w:hAnsi="Arial"/>
      <w:sz w:val="16"/>
    </w:rPr>
  </w:style>
  <w:style w:type="paragraph" w:customStyle="1" w:styleId="Sf9">
    <w:name w:val="S_Содержание"/>
    <w:basedOn w:val="S4"/>
    <w:next w:val="S4"/>
    <w:rsid w:val="00D3666F"/>
    <w:rPr>
      <w:rFonts w:ascii="Arial" w:hAnsi="Arial"/>
      <w:b/>
      <w:caps/>
      <w:sz w:val="32"/>
      <w:szCs w:val="32"/>
    </w:rPr>
  </w:style>
  <w:style w:type="paragraph" w:customStyle="1" w:styleId="Sfa">
    <w:name w:val="S_ТекстЛоготипа"/>
    <w:basedOn w:val="S4"/>
    <w:rsid w:val="00D3666F"/>
    <w:pPr>
      <w:ind w:left="431"/>
    </w:pPr>
    <w:rPr>
      <w:rFonts w:ascii="EuropeExt" w:hAnsi="EuropeExt" w:cs="Tahoma"/>
      <w:bCs/>
      <w:spacing w:val="18"/>
      <w:sz w:val="12"/>
      <w:szCs w:val="12"/>
    </w:rPr>
  </w:style>
  <w:style w:type="paragraph" w:customStyle="1" w:styleId="S15">
    <w:name w:val="S_ТекстЛоготипа1"/>
    <w:basedOn w:val="S4"/>
    <w:next w:val="S4"/>
    <w:rsid w:val="00D3666F"/>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D3666F"/>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D3666F"/>
    <w:pPr>
      <w:spacing w:before="120"/>
    </w:pPr>
    <w:rPr>
      <w:rFonts w:ascii="Arial" w:hAnsi="Arial"/>
      <w:b/>
      <w:caps/>
      <w:sz w:val="20"/>
      <w:szCs w:val="20"/>
    </w:rPr>
  </w:style>
  <w:style w:type="character" w:customStyle="1" w:styleId="S17">
    <w:name w:val="S_ТекстСодержания1 Знак"/>
    <w:link w:val="S16"/>
    <w:rsid w:val="00D3666F"/>
    <w:rPr>
      <w:rFonts w:ascii="Arial" w:eastAsia="Times New Roman" w:hAnsi="Arial" w:cs="Times New Roman"/>
      <w:b/>
      <w:caps/>
      <w:sz w:val="20"/>
      <w:szCs w:val="20"/>
    </w:rPr>
  </w:style>
  <w:style w:type="paragraph" w:customStyle="1" w:styleId="Sfb">
    <w:name w:val="S_Термин"/>
    <w:basedOn w:val="a2"/>
    <w:next w:val="S4"/>
    <w:link w:val="Sfc"/>
    <w:rsid w:val="00D3666F"/>
    <w:pPr>
      <w:spacing w:after="0" w:line="240" w:lineRule="auto"/>
      <w:jc w:val="both"/>
    </w:pPr>
    <w:rPr>
      <w:rFonts w:ascii="Arial" w:eastAsia="Times New Roman" w:hAnsi="Arial" w:cs="Times New Roman"/>
      <w:b/>
      <w:i/>
      <w:caps/>
      <w:sz w:val="20"/>
      <w:szCs w:val="20"/>
    </w:rPr>
  </w:style>
  <w:style w:type="character" w:customStyle="1" w:styleId="Sfc">
    <w:name w:val="S_Термин Знак"/>
    <w:link w:val="Sfb"/>
    <w:rsid w:val="00D3666F"/>
    <w:rPr>
      <w:rFonts w:ascii="Arial" w:eastAsia="Times New Roman" w:hAnsi="Arial" w:cs="Times New Roman"/>
      <w:b/>
      <w:i/>
      <w:caps/>
      <w:sz w:val="20"/>
      <w:szCs w:val="20"/>
    </w:rPr>
  </w:style>
  <w:style w:type="paragraph" w:styleId="aff6">
    <w:name w:val="TOC Heading"/>
    <w:basedOn w:val="13"/>
    <w:next w:val="a2"/>
    <w:uiPriority w:val="39"/>
    <w:unhideWhenUsed/>
    <w:qFormat/>
    <w:rsid w:val="00D3666F"/>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D3666F"/>
    <w:rPr>
      <w:rFonts w:ascii="Times New Roman" w:eastAsia="Calibri" w:hAnsi="Times New Roman"/>
      <w:lang w:eastAsia="ar-SA"/>
    </w:rPr>
  </w:style>
  <w:style w:type="table" w:styleId="aff7">
    <w:name w:val="Table Grid"/>
    <w:basedOn w:val="a4"/>
    <w:uiPriority w:val="59"/>
    <w:rsid w:val="00D366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uiPriority w:val="99"/>
    <w:unhideWhenUsed/>
    <w:rsid w:val="00D3666F"/>
    <w:rPr>
      <w:color w:val="800080"/>
      <w:u w:val="single"/>
    </w:rPr>
  </w:style>
  <w:style w:type="paragraph" w:styleId="aff9">
    <w:name w:val="Revision"/>
    <w:hidden/>
    <w:uiPriority w:val="71"/>
    <w:rsid w:val="00D3666F"/>
    <w:pPr>
      <w:spacing w:after="0" w:line="240" w:lineRule="auto"/>
    </w:pPr>
    <w:rPr>
      <w:rFonts w:ascii="Times New Roman" w:eastAsia="Calibri" w:hAnsi="Times New Roman" w:cs="Times New Roman"/>
      <w:sz w:val="24"/>
    </w:rPr>
  </w:style>
  <w:style w:type="paragraph" w:customStyle="1" w:styleId="ConsPlusNormal">
    <w:name w:val="ConsPlusNormal"/>
    <w:rsid w:val="00D3666F"/>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D3666F"/>
    <w:pPr>
      <w:numPr>
        <w:ilvl w:val="3"/>
        <w:numId w:val="13"/>
      </w:numPr>
      <w:tabs>
        <w:tab w:val="left" w:pos="851"/>
      </w:tabs>
      <w:spacing w:after="0" w:line="240" w:lineRule="auto"/>
      <w:jc w:val="both"/>
    </w:pPr>
    <w:rPr>
      <w:rFonts w:ascii="Times New Roman" w:eastAsia="Times New Roman" w:hAnsi="Times New Roman" w:cs="Times New Roman"/>
      <w:sz w:val="24"/>
      <w:szCs w:val="24"/>
    </w:rPr>
  </w:style>
  <w:style w:type="character" w:customStyle="1" w:styleId="-40">
    <w:name w:val="Пункт-4 Знак"/>
    <w:link w:val="-4"/>
    <w:locked/>
    <w:rsid w:val="00D3666F"/>
    <w:rPr>
      <w:rFonts w:ascii="Times New Roman" w:eastAsia="Times New Roman" w:hAnsi="Times New Roman" w:cs="Times New Roman"/>
      <w:sz w:val="24"/>
      <w:szCs w:val="24"/>
    </w:rPr>
  </w:style>
  <w:style w:type="paragraph" w:customStyle="1" w:styleId="-3">
    <w:name w:val="Пункт-3"/>
    <w:basedOn w:val="a2"/>
    <w:link w:val="-30"/>
    <w:qFormat/>
    <w:rsid w:val="00D3666F"/>
    <w:pPr>
      <w:numPr>
        <w:ilvl w:val="2"/>
        <w:numId w:val="14"/>
      </w:numPr>
      <w:spacing w:after="0" w:line="240" w:lineRule="auto"/>
      <w:jc w:val="both"/>
    </w:pPr>
    <w:rPr>
      <w:rFonts w:ascii="Times New Roman" w:eastAsia="Times New Roman" w:hAnsi="Times New Roman" w:cs="Times New Roman"/>
      <w:sz w:val="24"/>
      <w:szCs w:val="28"/>
    </w:rPr>
  </w:style>
  <w:style w:type="character" w:customStyle="1" w:styleId="-30">
    <w:name w:val="Пункт-3 Знак"/>
    <w:link w:val="-3"/>
    <w:rsid w:val="00D3666F"/>
    <w:rPr>
      <w:rFonts w:ascii="Times New Roman" w:eastAsia="Times New Roman" w:hAnsi="Times New Roman" w:cs="Times New Roman"/>
      <w:sz w:val="24"/>
      <w:szCs w:val="28"/>
    </w:rPr>
  </w:style>
  <w:style w:type="paragraph" w:styleId="HTML">
    <w:name w:val="HTML Preformatted"/>
    <w:basedOn w:val="a2"/>
    <w:link w:val="HTML0"/>
    <w:uiPriority w:val="99"/>
    <w:rsid w:val="00D36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rPr>
  </w:style>
  <w:style w:type="character" w:customStyle="1" w:styleId="HTML0">
    <w:name w:val="Стандартный HTML Знак"/>
    <w:basedOn w:val="a3"/>
    <w:link w:val="HTML"/>
    <w:uiPriority w:val="99"/>
    <w:rsid w:val="00D3666F"/>
    <w:rPr>
      <w:rFonts w:ascii="Courier New" w:eastAsia="Times New Roman" w:hAnsi="Courier New" w:cs="Times New Roman"/>
      <w:sz w:val="20"/>
      <w:szCs w:val="20"/>
      <w:lang w:val="en-US"/>
    </w:rPr>
  </w:style>
  <w:style w:type="paragraph" w:styleId="affa">
    <w:name w:val="Title"/>
    <w:basedOn w:val="a2"/>
    <w:link w:val="affb"/>
    <w:qFormat/>
    <w:rsid w:val="00D3666F"/>
    <w:pPr>
      <w:spacing w:after="0" w:line="240" w:lineRule="auto"/>
      <w:jc w:val="center"/>
    </w:pPr>
    <w:rPr>
      <w:rFonts w:ascii="Times New Roman" w:eastAsia="Times New Roman" w:hAnsi="Times New Roman" w:cs="Times New Roman"/>
      <w:b/>
      <w:sz w:val="24"/>
      <w:szCs w:val="20"/>
    </w:rPr>
  </w:style>
  <w:style w:type="character" w:customStyle="1" w:styleId="affb">
    <w:name w:val="Заголовок Знак"/>
    <w:basedOn w:val="a3"/>
    <w:link w:val="affa"/>
    <w:rsid w:val="00D3666F"/>
    <w:rPr>
      <w:rFonts w:ascii="Times New Roman" w:eastAsia="Times New Roman" w:hAnsi="Times New Roman" w:cs="Times New Roman"/>
      <w:b/>
      <w:sz w:val="24"/>
      <w:szCs w:val="20"/>
    </w:rPr>
  </w:style>
  <w:style w:type="paragraph" w:styleId="affc">
    <w:name w:val="Body Text Indent"/>
    <w:basedOn w:val="a2"/>
    <w:link w:val="affd"/>
    <w:rsid w:val="00D3666F"/>
    <w:pPr>
      <w:spacing w:after="0" w:line="240" w:lineRule="auto"/>
      <w:ind w:left="360"/>
      <w:jc w:val="both"/>
    </w:pPr>
    <w:rPr>
      <w:rFonts w:ascii="Times New Roman" w:eastAsia="Times New Roman" w:hAnsi="Times New Roman" w:cs="Times New Roman"/>
      <w:sz w:val="24"/>
      <w:szCs w:val="20"/>
    </w:rPr>
  </w:style>
  <w:style w:type="character" w:customStyle="1" w:styleId="affd">
    <w:name w:val="Основной текст с отступом Знак"/>
    <w:basedOn w:val="a3"/>
    <w:link w:val="affc"/>
    <w:rsid w:val="00D3666F"/>
    <w:rPr>
      <w:rFonts w:ascii="Times New Roman" w:eastAsia="Times New Roman" w:hAnsi="Times New Roman" w:cs="Times New Roman"/>
      <w:sz w:val="24"/>
      <w:szCs w:val="20"/>
    </w:rPr>
  </w:style>
  <w:style w:type="paragraph" w:styleId="affe">
    <w:name w:val="Subtitle"/>
    <w:basedOn w:val="a2"/>
    <w:link w:val="afff"/>
    <w:qFormat/>
    <w:rsid w:val="00D3666F"/>
    <w:pPr>
      <w:spacing w:after="0" w:line="240" w:lineRule="auto"/>
    </w:pPr>
    <w:rPr>
      <w:rFonts w:ascii="Times New Roman" w:eastAsia="Times New Roman" w:hAnsi="Times New Roman" w:cs="Times New Roman"/>
      <w:b/>
      <w:bCs/>
      <w:sz w:val="24"/>
      <w:szCs w:val="24"/>
    </w:rPr>
  </w:style>
  <w:style w:type="character" w:customStyle="1" w:styleId="afff">
    <w:name w:val="Подзаголовок Знак"/>
    <w:basedOn w:val="a3"/>
    <w:link w:val="affe"/>
    <w:rsid w:val="00D3666F"/>
    <w:rPr>
      <w:rFonts w:ascii="Times New Roman" w:eastAsia="Times New Roman" w:hAnsi="Times New Roman" w:cs="Times New Roman"/>
      <w:b/>
      <w:bCs/>
      <w:sz w:val="24"/>
      <w:szCs w:val="24"/>
    </w:rPr>
  </w:style>
  <w:style w:type="paragraph" w:styleId="24">
    <w:name w:val="Body Text 2"/>
    <w:basedOn w:val="a2"/>
    <w:link w:val="25"/>
    <w:rsid w:val="00D3666F"/>
    <w:pPr>
      <w:spacing w:after="0" w:line="240" w:lineRule="auto"/>
      <w:jc w:val="both"/>
    </w:pPr>
    <w:rPr>
      <w:rFonts w:ascii="Times New Roman" w:eastAsia="Times New Roman" w:hAnsi="Times New Roman" w:cs="Times New Roman"/>
      <w:sz w:val="24"/>
      <w:szCs w:val="20"/>
    </w:rPr>
  </w:style>
  <w:style w:type="character" w:customStyle="1" w:styleId="25">
    <w:name w:val="Основной текст 2 Знак"/>
    <w:basedOn w:val="a3"/>
    <w:link w:val="24"/>
    <w:rsid w:val="00D3666F"/>
    <w:rPr>
      <w:rFonts w:ascii="Times New Roman" w:eastAsia="Times New Roman" w:hAnsi="Times New Roman" w:cs="Times New Roman"/>
      <w:sz w:val="24"/>
      <w:szCs w:val="20"/>
    </w:rPr>
  </w:style>
  <w:style w:type="paragraph" w:styleId="26">
    <w:name w:val="Body Text Indent 2"/>
    <w:basedOn w:val="a2"/>
    <w:link w:val="27"/>
    <w:rsid w:val="00D3666F"/>
    <w:pPr>
      <w:spacing w:after="0" w:line="240" w:lineRule="auto"/>
      <w:ind w:firstLine="709"/>
      <w:jc w:val="both"/>
    </w:pPr>
    <w:rPr>
      <w:rFonts w:ascii="Times New Roman" w:eastAsia="Times New Roman" w:hAnsi="Times New Roman" w:cs="Times New Roman"/>
      <w:sz w:val="24"/>
      <w:szCs w:val="20"/>
    </w:rPr>
  </w:style>
  <w:style w:type="character" w:customStyle="1" w:styleId="27">
    <w:name w:val="Основной текст с отступом 2 Знак"/>
    <w:basedOn w:val="a3"/>
    <w:link w:val="26"/>
    <w:rsid w:val="00D3666F"/>
    <w:rPr>
      <w:rFonts w:ascii="Times New Roman" w:eastAsia="Times New Roman" w:hAnsi="Times New Roman" w:cs="Times New Roman"/>
      <w:sz w:val="24"/>
      <w:szCs w:val="20"/>
    </w:rPr>
  </w:style>
  <w:style w:type="paragraph" w:styleId="afff0">
    <w:name w:val="Block Text"/>
    <w:basedOn w:val="a2"/>
    <w:rsid w:val="00D3666F"/>
    <w:pPr>
      <w:spacing w:after="0" w:line="160" w:lineRule="atLeast"/>
      <w:ind w:left="720" w:right="38"/>
      <w:jc w:val="both"/>
    </w:pPr>
    <w:rPr>
      <w:rFonts w:ascii="Times New Roman" w:eastAsia="Times New Roman" w:hAnsi="Times New Roman" w:cs="Times New Roman"/>
      <w:sz w:val="24"/>
      <w:szCs w:val="20"/>
      <w:lang w:eastAsia="ru-RU"/>
    </w:rPr>
  </w:style>
  <w:style w:type="paragraph" w:customStyle="1" w:styleId="ConsTitle">
    <w:name w:val="ConsTitle"/>
    <w:rsid w:val="00D3666F"/>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D3666F"/>
    <w:pPr>
      <w:spacing w:before="100" w:beforeAutospacing="1" w:after="100" w:afterAutospacing="1" w:line="240" w:lineRule="auto"/>
    </w:pPr>
    <w:rPr>
      <w:rFonts w:ascii="Arial Unicode MS" w:eastAsia="Arial Unicode MS" w:hAnsi="Arial Unicode MS" w:cs="Arial Unicode MS"/>
      <w:color w:val="000000"/>
      <w:sz w:val="24"/>
      <w:szCs w:val="24"/>
      <w:lang w:eastAsia="ru-RU"/>
    </w:rPr>
  </w:style>
  <w:style w:type="paragraph" w:customStyle="1" w:styleId="ConsNormal">
    <w:name w:val="ConsNormal"/>
    <w:rsid w:val="00D3666F"/>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D3666F"/>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D3666F"/>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D3666F"/>
    <w:pPr>
      <w:spacing w:before="100" w:beforeAutospacing="1" w:after="100" w:afterAutospacing="1" w:line="240" w:lineRule="auto"/>
    </w:pPr>
    <w:rPr>
      <w:rFonts w:ascii="Arial Unicode MS" w:eastAsia="Arial Unicode MS" w:hAnsi="Arial Unicode MS" w:cs="Arial Unicode MS"/>
      <w:color w:val="000000"/>
      <w:sz w:val="24"/>
      <w:szCs w:val="24"/>
      <w:lang w:eastAsia="ru-RU"/>
    </w:rPr>
  </w:style>
  <w:style w:type="paragraph" w:customStyle="1" w:styleId="bullet">
    <w:name w:val="bullet"/>
    <w:basedOn w:val="a2"/>
    <w:rsid w:val="00D3666F"/>
    <w:pPr>
      <w:widowControl w:val="0"/>
      <w:numPr>
        <w:numId w:val="15"/>
      </w:numPr>
      <w:tabs>
        <w:tab w:val="left" w:pos="964"/>
      </w:tabs>
      <w:snapToGrid w:val="0"/>
      <w:spacing w:after="120" w:line="280" w:lineRule="exact"/>
      <w:jc w:val="both"/>
    </w:pPr>
    <w:rPr>
      <w:rFonts w:ascii="UniversLight" w:eastAsia="Times New Roman" w:hAnsi="UniversLight" w:cs="Times New Roman"/>
      <w:lang w:val="en-GB"/>
    </w:rPr>
  </w:style>
  <w:style w:type="paragraph" w:customStyle="1" w:styleId="Notes">
    <w:name w:val="Notes"/>
    <w:basedOn w:val="a2"/>
    <w:rsid w:val="00D3666F"/>
    <w:pPr>
      <w:keepLines/>
      <w:spacing w:after="120" w:line="280" w:lineRule="exact"/>
      <w:ind w:left="1417" w:hanging="737"/>
      <w:jc w:val="both"/>
    </w:pPr>
    <w:rPr>
      <w:rFonts w:ascii="UniversLight" w:eastAsia="Times New Roman" w:hAnsi="UniversLight" w:cs="Times New Roman"/>
      <w:lang w:val="en-GB"/>
    </w:rPr>
  </w:style>
  <w:style w:type="paragraph" w:customStyle="1" w:styleId="THKaddress">
    <w:name w:val="THKaddress"/>
    <w:basedOn w:val="THKfullname"/>
    <w:rsid w:val="00D3666F"/>
    <w:pPr>
      <w:spacing w:before="0"/>
    </w:pPr>
    <w:rPr>
      <w:b w:val="0"/>
    </w:rPr>
  </w:style>
  <w:style w:type="paragraph" w:customStyle="1" w:styleId="THKfullname">
    <w:name w:val="THKfullname"/>
    <w:basedOn w:val="a2"/>
    <w:next w:val="THKaddress"/>
    <w:rsid w:val="00D3666F"/>
    <w:pPr>
      <w:spacing w:before="70" w:after="0" w:line="180" w:lineRule="exact"/>
    </w:pPr>
    <w:rPr>
      <w:rFonts w:ascii="Arial" w:eastAsia="Times New Roman" w:hAnsi="Arial" w:cs="Times New Roman"/>
      <w:b/>
      <w:sz w:val="14"/>
      <w:szCs w:val="24"/>
    </w:rPr>
  </w:style>
  <w:style w:type="paragraph" w:customStyle="1" w:styleId="Normal1">
    <w:name w:val="Normal1"/>
    <w:rsid w:val="00D3666F"/>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D3666F"/>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D3666F"/>
    <w:pPr>
      <w:widowControl w:val="0"/>
      <w:overflowPunct w:val="0"/>
      <w:autoSpaceDE w:val="0"/>
      <w:autoSpaceDN w:val="0"/>
      <w:adjustRightInd w:val="0"/>
      <w:spacing w:before="100" w:after="100" w:line="240" w:lineRule="auto"/>
    </w:pPr>
    <w:rPr>
      <w:rFonts w:ascii="Times New Roman" w:eastAsia="Times New Roman" w:hAnsi="Times New Roman" w:cs="Times New Roman"/>
      <w:sz w:val="24"/>
      <w:szCs w:val="20"/>
      <w:lang w:eastAsia="ru-RU"/>
    </w:rPr>
  </w:style>
  <w:style w:type="character" w:customStyle="1" w:styleId="tw4winMark">
    <w:name w:val="tw4winMark"/>
    <w:rsid w:val="00D3666F"/>
    <w:rPr>
      <w:rFonts w:ascii="Courier New" w:hAnsi="Courier New" w:cs="Courier New" w:hint="default"/>
      <w:vanish/>
      <w:webHidden w:val="0"/>
      <w:color w:val="800080"/>
      <w:sz w:val="24"/>
      <w:vertAlign w:val="subscript"/>
      <w:specVanish w:val="0"/>
    </w:rPr>
  </w:style>
  <w:style w:type="character" w:customStyle="1" w:styleId="c1">
    <w:name w:val="c1"/>
    <w:rsid w:val="00D3666F"/>
  </w:style>
  <w:style w:type="character" w:styleId="afff2">
    <w:name w:val="page number"/>
    <w:rsid w:val="00D3666F"/>
  </w:style>
  <w:style w:type="paragraph" w:customStyle="1" w:styleId="textn">
    <w:name w:val="textn"/>
    <w:basedOn w:val="a2"/>
    <w:rsid w:val="00D3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Стиль1"/>
    <w:basedOn w:val="13"/>
    <w:link w:val="1c"/>
    <w:autoRedefine/>
    <w:qFormat/>
    <w:rsid w:val="00D3666F"/>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c">
    <w:name w:val="Стиль1 Знак"/>
    <w:link w:val="1"/>
    <w:rsid w:val="00D3666F"/>
    <w:rPr>
      <w:rFonts w:ascii="Times New Roman" w:eastAsia="Times New Roman" w:hAnsi="Times New Roman" w:cs="Times New Roman"/>
      <w:b/>
      <w:noProof/>
      <w:sz w:val="24"/>
      <w:szCs w:val="24"/>
    </w:rPr>
  </w:style>
  <w:style w:type="paragraph" w:customStyle="1" w:styleId="28">
    <w:name w:val="Стиль2"/>
    <w:basedOn w:val="afb"/>
    <w:link w:val="29"/>
    <w:autoRedefine/>
    <w:qFormat/>
    <w:rsid w:val="00D3666F"/>
    <w:pPr>
      <w:keepNext/>
      <w:keepLines/>
      <w:spacing w:after="0"/>
      <w:ind w:left="709"/>
    </w:pPr>
    <w:rPr>
      <w:b/>
    </w:rPr>
  </w:style>
  <w:style w:type="character" w:customStyle="1" w:styleId="29">
    <w:name w:val="Стиль2 Знак"/>
    <w:link w:val="28"/>
    <w:rsid w:val="00D3666F"/>
    <w:rPr>
      <w:rFonts w:ascii="Times New Roman" w:eastAsia="Times New Roman" w:hAnsi="Times New Roman" w:cs="Times New Roman"/>
      <w:b/>
      <w:sz w:val="24"/>
      <w:szCs w:val="24"/>
    </w:rPr>
  </w:style>
  <w:style w:type="paragraph" w:customStyle="1" w:styleId="37">
    <w:name w:val="Стиль3"/>
    <w:basedOn w:val="a2"/>
    <w:link w:val="38"/>
    <w:autoRedefine/>
    <w:qFormat/>
    <w:rsid w:val="00D3666F"/>
    <w:pPr>
      <w:keepNext/>
      <w:keepLines/>
      <w:autoSpaceDE w:val="0"/>
      <w:autoSpaceDN w:val="0"/>
      <w:adjustRightInd w:val="0"/>
      <w:spacing w:after="0" w:line="240" w:lineRule="auto"/>
      <w:ind w:firstLine="720"/>
      <w:jc w:val="both"/>
    </w:pPr>
    <w:rPr>
      <w:rFonts w:ascii="Times New Roman" w:eastAsia="Times New Roman" w:hAnsi="Times New Roman" w:cs="Times New Roman"/>
      <w:b/>
      <w:sz w:val="24"/>
      <w:szCs w:val="24"/>
    </w:rPr>
  </w:style>
  <w:style w:type="character" w:customStyle="1" w:styleId="38">
    <w:name w:val="Стиль3 Знак"/>
    <w:link w:val="37"/>
    <w:rsid w:val="00D3666F"/>
    <w:rPr>
      <w:rFonts w:ascii="Times New Roman" w:eastAsia="Times New Roman" w:hAnsi="Times New Roman" w:cs="Times New Roman"/>
      <w:b/>
      <w:sz w:val="24"/>
      <w:szCs w:val="24"/>
    </w:rPr>
  </w:style>
  <w:style w:type="paragraph" w:customStyle="1" w:styleId="42">
    <w:name w:val="Стиль4"/>
    <w:basedOn w:val="a2"/>
    <w:link w:val="43"/>
    <w:autoRedefine/>
    <w:qFormat/>
    <w:rsid w:val="00D3666F"/>
    <w:pPr>
      <w:pageBreakBefore/>
      <w:spacing w:after="0" w:line="240" w:lineRule="auto"/>
    </w:pPr>
    <w:rPr>
      <w:rFonts w:ascii="Times New Roman" w:eastAsia="Calibri" w:hAnsi="Times New Roman" w:cs="Times New Roman"/>
      <w:color w:val="FFFFFF"/>
      <w:sz w:val="24"/>
      <w:szCs w:val="24"/>
    </w:rPr>
  </w:style>
  <w:style w:type="character" w:customStyle="1" w:styleId="43">
    <w:name w:val="Стиль4 Знак"/>
    <w:link w:val="42"/>
    <w:rsid w:val="00D3666F"/>
    <w:rPr>
      <w:rFonts w:ascii="Times New Roman" w:eastAsia="Calibri" w:hAnsi="Times New Roman" w:cs="Times New Roman"/>
      <w:color w:val="FFFFFF"/>
      <w:sz w:val="24"/>
      <w:szCs w:val="24"/>
    </w:rPr>
  </w:style>
  <w:style w:type="paragraph" w:customStyle="1" w:styleId="snip">
    <w:name w:val="snip"/>
    <w:basedOn w:val="a2"/>
    <w:rsid w:val="00D3666F"/>
    <w:pPr>
      <w:spacing w:before="10" w:after="10" w:line="240" w:lineRule="auto"/>
      <w:jc w:val="center"/>
    </w:pPr>
    <w:rPr>
      <w:rFonts w:ascii="Times New Roman" w:eastAsia="Times New Roman" w:hAnsi="Times New Roman" w:cs="Times New Roman"/>
      <w:b/>
      <w:bCs/>
      <w:color w:val="800000"/>
      <w:sz w:val="28"/>
      <w:szCs w:val="28"/>
      <w:lang w:eastAsia="ru-RU"/>
    </w:rPr>
  </w:style>
  <w:style w:type="paragraph" w:customStyle="1" w:styleId="BodyText21">
    <w:name w:val="Body Text 21"/>
    <w:basedOn w:val="a2"/>
    <w:rsid w:val="00D3666F"/>
    <w:pPr>
      <w:spacing w:after="0" w:line="240" w:lineRule="auto"/>
      <w:jc w:val="both"/>
    </w:pPr>
    <w:rPr>
      <w:rFonts w:ascii="Times New Roman" w:eastAsia="Times New Roman" w:hAnsi="Times New Roman" w:cs="Times New Roman"/>
      <w:sz w:val="24"/>
      <w:szCs w:val="20"/>
      <w:lang w:eastAsia="ru-RU"/>
    </w:rPr>
  </w:style>
  <w:style w:type="paragraph" w:styleId="afff3">
    <w:name w:val="endnote text"/>
    <w:basedOn w:val="a2"/>
    <w:link w:val="afff4"/>
    <w:uiPriority w:val="99"/>
    <w:unhideWhenUsed/>
    <w:rsid w:val="00D3666F"/>
    <w:pPr>
      <w:spacing w:after="0" w:line="240" w:lineRule="auto"/>
      <w:jc w:val="both"/>
    </w:pPr>
    <w:rPr>
      <w:rFonts w:ascii="Times New Roman" w:eastAsia="Calibri" w:hAnsi="Times New Roman" w:cs="Times New Roman"/>
      <w:sz w:val="20"/>
      <w:szCs w:val="20"/>
    </w:rPr>
  </w:style>
  <w:style w:type="character" w:customStyle="1" w:styleId="afff4">
    <w:name w:val="Текст концевой сноски Знак"/>
    <w:basedOn w:val="a3"/>
    <w:link w:val="afff3"/>
    <w:uiPriority w:val="99"/>
    <w:rsid w:val="00D3666F"/>
    <w:rPr>
      <w:rFonts w:ascii="Times New Roman" w:eastAsia="Calibri" w:hAnsi="Times New Roman" w:cs="Times New Roman"/>
      <w:sz w:val="20"/>
      <w:szCs w:val="20"/>
    </w:rPr>
  </w:style>
  <w:style w:type="character" w:styleId="afff5">
    <w:name w:val="endnote reference"/>
    <w:uiPriority w:val="99"/>
    <w:unhideWhenUsed/>
    <w:rsid w:val="00D3666F"/>
    <w:rPr>
      <w:vertAlign w:val="superscript"/>
    </w:rPr>
  </w:style>
  <w:style w:type="paragraph" w:customStyle="1" w:styleId="-31">
    <w:name w:val="Заг-3"/>
    <w:basedOn w:val="a2"/>
    <w:link w:val="-32"/>
    <w:rsid w:val="00D3666F"/>
    <w:pPr>
      <w:spacing w:after="0" w:line="240" w:lineRule="auto"/>
      <w:jc w:val="both"/>
    </w:pPr>
    <w:rPr>
      <w:rFonts w:ascii="Times New Roman" w:eastAsia="Times New Roman" w:hAnsi="Times New Roman" w:cs="Times New Roman"/>
      <w:sz w:val="24"/>
      <w:szCs w:val="24"/>
    </w:rPr>
  </w:style>
  <w:style w:type="character" w:customStyle="1" w:styleId="-32">
    <w:name w:val="Заг-3 Знак"/>
    <w:link w:val="-31"/>
    <w:rsid w:val="00D3666F"/>
    <w:rPr>
      <w:rFonts w:ascii="Times New Roman" w:eastAsia="Times New Roman" w:hAnsi="Times New Roman" w:cs="Times New Roman"/>
      <w:sz w:val="24"/>
      <w:szCs w:val="24"/>
    </w:rPr>
  </w:style>
  <w:style w:type="paragraph" w:customStyle="1" w:styleId="1d">
    <w:name w:val="Обычный1"/>
    <w:link w:val="Normal"/>
    <w:rsid w:val="00D3666F"/>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d"/>
    <w:locked/>
    <w:rsid w:val="00D3666F"/>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D3666F"/>
    <w:pPr>
      <w:spacing w:after="0" w:line="240" w:lineRule="auto"/>
      <w:jc w:val="both"/>
    </w:pPr>
    <w:rPr>
      <w:rFonts w:ascii="Calibri" w:eastAsia="Calibri" w:hAnsi="Calibri" w:cs="Times New Roman"/>
      <w:sz w:val="24"/>
      <w:szCs w:val="24"/>
    </w:rPr>
  </w:style>
  <w:style w:type="character" w:customStyle="1" w:styleId="Arial1">
    <w:name w:val="Обычный + Arial1"/>
    <w:aliases w:val="10 pt1,полужирный1,курсив + Arial1,10 пт1,курсив Знак Знак"/>
    <w:link w:val="Arial"/>
    <w:locked/>
    <w:rsid w:val="00D3666F"/>
    <w:rPr>
      <w:rFonts w:ascii="Calibri" w:eastAsia="Calibri" w:hAnsi="Calibri" w:cs="Times New Roman"/>
      <w:sz w:val="24"/>
      <w:szCs w:val="24"/>
    </w:rPr>
  </w:style>
  <w:style w:type="character" w:customStyle="1" w:styleId="S01">
    <w:name w:val="S_Термин01"/>
    <w:rsid w:val="00D3666F"/>
    <w:rPr>
      <w:rFonts w:ascii="Arial" w:hAnsi="Arial" w:cs="Arial"/>
      <w:b/>
      <w:bCs/>
      <w:i/>
      <w:iCs/>
      <w:caps/>
      <w:sz w:val="20"/>
      <w:szCs w:val="20"/>
      <w:lang w:val="ru-RU" w:eastAsia="ru-RU"/>
    </w:rPr>
  </w:style>
  <w:style w:type="paragraph" w:customStyle="1" w:styleId="xl29">
    <w:name w:val="xl29"/>
    <w:basedOn w:val="a2"/>
    <w:rsid w:val="00D3666F"/>
    <w:pPr>
      <w:spacing w:before="100" w:beforeAutospacing="1" w:after="100" w:afterAutospacing="1" w:line="240" w:lineRule="auto"/>
      <w:jc w:val="both"/>
    </w:pPr>
    <w:rPr>
      <w:rFonts w:ascii="Arial" w:eastAsia="Arial Unicode MS" w:hAnsi="Arial" w:cs="Arial"/>
      <w:lang w:val="en-US"/>
    </w:rPr>
  </w:style>
  <w:style w:type="paragraph" w:customStyle="1" w:styleId="xl24">
    <w:name w:val="xl24"/>
    <w:basedOn w:val="a2"/>
    <w:rsid w:val="00D3666F"/>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line="240" w:lineRule="auto"/>
      <w:jc w:val="both"/>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D3666F"/>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line="240" w:lineRule="auto"/>
      <w:jc w:val="both"/>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D3666F"/>
    <w:pPr>
      <w:pBdr>
        <w:left w:val="single" w:sz="8" w:space="0" w:color="auto"/>
        <w:bottom w:val="single" w:sz="4" w:space="0" w:color="auto"/>
        <w:right w:val="single" w:sz="8" w:space="0" w:color="auto"/>
      </w:pBdr>
      <w:shd w:val="clear" w:color="auto" w:fill="FF0000"/>
      <w:spacing w:before="100" w:beforeAutospacing="1" w:after="100" w:afterAutospacing="1" w:line="240" w:lineRule="auto"/>
      <w:jc w:val="both"/>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D3666F"/>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line="240" w:lineRule="auto"/>
      <w:jc w:val="both"/>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D3666F"/>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line="240" w:lineRule="auto"/>
      <w:jc w:val="both"/>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D3666F"/>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D3666F"/>
    <w:rPr>
      <w:rFonts w:ascii="Times New Roman" w:eastAsia="Times New Roman" w:hAnsi="Times New Roman" w:cs="Times New Roman"/>
      <w:b/>
      <w:bCs/>
      <w:caps/>
      <w:sz w:val="32"/>
      <w:szCs w:val="24"/>
      <w:lang w:val="en-GB"/>
    </w:rPr>
  </w:style>
  <w:style w:type="paragraph" w:customStyle="1" w:styleId="Char">
    <w:name w:val="Char"/>
    <w:basedOn w:val="a2"/>
    <w:rsid w:val="00D3666F"/>
    <w:pPr>
      <w:keepLines/>
      <w:spacing w:line="240" w:lineRule="exact"/>
      <w:jc w:val="both"/>
    </w:pPr>
    <w:rPr>
      <w:rFonts w:ascii="Verdana" w:eastAsia="MS Mincho" w:hAnsi="Verdana" w:cs="Franklin Gothic Book"/>
      <w:sz w:val="20"/>
      <w:szCs w:val="20"/>
      <w:lang w:val="en-US"/>
    </w:rPr>
  </w:style>
  <w:style w:type="paragraph" w:customStyle="1" w:styleId="afff6">
    <w:name w:val="Заголовок статьи"/>
    <w:basedOn w:val="a2"/>
    <w:next w:val="a2"/>
    <w:rsid w:val="00D3666F"/>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ConsPlusNonformat">
    <w:name w:val="ConsPlusNonformat"/>
    <w:uiPriority w:val="99"/>
    <w:rsid w:val="00D3666F"/>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e">
    <w:name w:val="заголовок1"/>
    <w:basedOn w:val="13"/>
    <w:link w:val="1f"/>
    <w:rsid w:val="00D3666F"/>
    <w:pPr>
      <w:autoSpaceDE w:val="0"/>
      <w:autoSpaceDN w:val="0"/>
      <w:adjustRightInd w:val="0"/>
      <w:jc w:val="center"/>
    </w:pPr>
    <w:rPr>
      <w:rFonts w:ascii="Times New Roman" w:eastAsia="Times New Roman" w:hAnsi="Times New Roman"/>
      <w:kern w:val="0"/>
      <w:sz w:val="26"/>
      <w:szCs w:val="26"/>
    </w:rPr>
  </w:style>
  <w:style w:type="character" w:customStyle="1" w:styleId="1f">
    <w:name w:val="заголовок1 Знак"/>
    <w:link w:val="1e"/>
    <w:rsid w:val="00D3666F"/>
    <w:rPr>
      <w:rFonts w:ascii="Times New Roman" w:eastAsia="Times New Roman" w:hAnsi="Times New Roman" w:cs="Times New Roman"/>
      <w:b/>
      <w:bCs/>
      <w:caps/>
      <w:sz w:val="26"/>
      <w:szCs w:val="26"/>
    </w:rPr>
  </w:style>
  <w:style w:type="paragraph" w:customStyle="1" w:styleId="textnorm">
    <w:name w:val="text_norm"/>
    <w:basedOn w:val="a2"/>
    <w:rsid w:val="00D3666F"/>
    <w:pPr>
      <w:spacing w:before="100" w:beforeAutospacing="1" w:after="100" w:afterAutospacing="1" w:line="240" w:lineRule="auto"/>
      <w:jc w:val="both"/>
    </w:pPr>
    <w:rPr>
      <w:rFonts w:ascii="Verdana" w:eastAsia="Times New Roman" w:hAnsi="Verdana" w:cs="Times New Roman"/>
      <w:sz w:val="14"/>
      <w:szCs w:val="14"/>
      <w:lang w:eastAsia="ru-RU"/>
    </w:rPr>
  </w:style>
  <w:style w:type="paragraph" w:styleId="afff7">
    <w:name w:val="Document Map"/>
    <w:basedOn w:val="a2"/>
    <w:link w:val="afff8"/>
    <w:uiPriority w:val="99"/>
    <w:unhideWhenUsed/>
    <w:rsid w:val="00D3666F"/>
    <w:pPr>
      <w:spacing w:after="200" w:line="276" w:lineRule="auto"/>
      <w:jc w:val="both"/>
    </w:pPr>
    <w:rPr>
      <w:rFonts w:ascii="Tahoma" w:eastAsia="Calibri" w:hAnsi="Tahoma" w:cs="Times New Roman"/>
      <w:sz w:val="16"/>
      <w:szCs w:val="16"/>
      <w:lang w:val="en-US"/>
    </w:rPr>
  </w:style>
  <w:style w:type="character" w:customStyle="1" w:styleId="afff8">
    <w:name w:val="Схема документа Знак"/>
    <w:basedOn w:val="a3"/>
    <w:link w:val="afff7"/>
    <w:uiPriority w:val="99"/>
    <w:rsid w:val="00D3666F"/>
    <w:rPr>
      <w:rFonts w:ascii="Tahoma" w:eastAsia="Calibri" w:hAnsi="Tahoma" w:cs="Times New Roman"/>
      <w:sz w:val="16"/>
      <w:szCs w:val="16"/>
      <w:lang w:val="en-US"/>
    </w:rPr>
  </w:style>
  <w:style w:type="character" w:customStyle="1" w:styleId="font14">
    <w:name w:val="font_14"/>
    <w:rsid w:val="00D3666F"/>
  </w:style>
  <w:style w:type="paragraph" w:customStyle="1" w:styleId="39">
    <w:name w:val="Текст3"/>
    <w:basedOn w:val="3"/>
    <w:link w:val="3a"/>
    <w:autoRedefine/>
    <w:qFormat/>
    <w:rsid w:val="00D3666F"/>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a">
    <w:name w:val="Текст3 Знак Знак"/>
    <w:link w:val="39"/>
    <w:locked/>
    <w:rsid w:val="00D3666F"/>
    <w:rPr>
      <w:rFonts w:ascii="Times New Roman" w:eastAsia="Times New Roman" w:hAnsi="Times New Roman" w:cs="Times New Roman"/>
      <w:b/>
      <w:sz w:val="24"/>
      <w:szCs w:val="24"/>
    </w:rPr>
  </w:style>
  <w:style w:type="character" w:styleId="afff9">
    <w:name w:val="Emphasis"/>
    <w:uiPriority w:val="20"/>
    <w:qFormat/>
    <w:rsid w:val="00D3666F"/>
    <w:rPr>
      <w:i/>
      <w:iCs/>
    </w:rPr>
  </w:style>
  <w:style w:type="paragraph" w:customStyle="1" w:styleId="ConsPlusCell">
    <w:name w:val="ConsPlusCell"/>
    <w:uiPriority w:val="99"/>
    <w:rsid w:val="00D3666F"/>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0">
    <w:name w:val="М_Заголовок 1"/>
    <w:basedOn w:val="13"/>
    <w:qFormat/>
    <w:rsid w:val="00D3666F"/>
    <w:pPr>
      <w:keepNext w:val="0"/>
    </w:pPr>
    <w:rPr>
      <w:rFonts w:cs="Arial"/>
      <w:caps w:val="0"/>
      <w:kern w:val="0"/>
    </w:rPr>
  </w:style>
  <w:style w:type="paragraph" w:customStyle="1" w:styleId="2a">
    <w:name w:val="М_Заголовок 2"/>
    <w:basedOn w:val="20"/>
    <w:rsid w:val="00D3666F"/>
    <w:pPr>
      <w:keepNext w:val="0"/>
    </w:pPr>
    <w:rPr>
      <w:rFonts w:cs="Arial"/>
      <w:caps w:val="0"/>
    </w:rPr>
  </w:style>
  <w:style w:type="paragraph" w:customStyle="1" w:styleId="1f1">
    <w:name w:val="М_Заголовок 1 номер"/>
    <w:basedOn w:val="13"/>
    <w:qFormat/>
    <w:rsid w:val="00D3666F"/>
    <w:pPr>
      <w:keepNext w:val="0"/>
      <w:tabs>
        <w:tab w:val="left" w:pos="426"/>
      </w:tabs>
    </w:pPr>
    <w:rPr>
      <w:rFonts w:cs="Arial"/>
      <w:caps w:val="0"/>
      <w:kern w:val="0"/>
    </w:rPr>
  </w:style>
  <w:style w:type="paragraph" w:customStyle="1" w:styleId="2b">
    <w:name w:val="М_Заголовок 2 номер"/>
    <w:basedOn w:val="20"/>
    <w:qFormat/>
    <w:rsid w:val="00D3666F"/>
    <w:pPr>
      <w:keepNext w:val="0"/>
      <w:tabs>
        <w:tab w:val="left" w:pos="567"/>
      </w:tabs>
    </w:pPr>
    <w:rPr>
      <w:rFonts w:cs="Arial"/>
      <w:iCs w:val="0"/>
      <w:caps w:val="0"/>
      <w:snapToGrid w:val="0"/>
    </w:rPr>
  </w:style>
  <w:style w:type="paragraph" w:customStyle="1" w:styleId="3b">
    <w:name w:val="М_Заголовок 3 номер"/>
    <w:basedOn w:val="3"/>
    <w:qFormat/>
    <w:rsid w:val="00D3666F"/>
    <w:pPr>
      <w:spacing w:before="0" w:after="0"/>
    </w:pPr>
    <w:rPr>
      <w:rFonts w:ascii="Arial" w:hAnsi="Arial" w:cs="Arial"/>
      <w:i/>
      <w:caps/>
      <w:snapToGrid w:val="0"/>
      <w:sz w:val="20"/>
      <w:szCs w:val="20"/>
    </w:rPr>
  </w:style>
  <w:style w:type="paragraph" w:customStyle="1" w:styleId="44">
    <w:name w:val="М_Заголовок 4 номер"/>
    <w:basedOn w:val="4"/>
    <w:qFormat/>
    <w:rsid w:val="00D3666F"/>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D3666F"/>
    <w:pPr>
      <w:numPr>
        <w:numId w:val="16"/>
      </w:numPr>
      <w:spacing w:after="0" w:line="240" w:lineRule="auto"/>
      <w:jc w:val="both"/>
    </w:pPr>
    <w:rPr>
      <w:rFonts w:ascii="Times New Roman" w:eastAsia="Times New Roman" w:hAnsi="Times New Roman" w:cs="Times New Roman"/>
      <w:sz w:val="20"/>
      <w:szCs w:val="20"/>
      <w:lang w:eastAsia="ru-RU"/>
    </w:rPr>
  </w:style>
  <w:style w:type="paragraph" w:customStyle="1" w:styleId="text">
    <w:name w:val="text"/>
    <w:basedOn w:val="a2"/>
    <w:rsid w:val="00D3666F"/>
    <w:pPr>
      <w:spacing w:after="240" w:line="240" w:lineRule="auto"/>
      <w:jc w:val="both"/>
    </w:pPr>
    <w:rPr>
      <w:rFonts w:ascii="Times New Roman" w:eastAsia="Times New Roman" w:hAnsi="Times New Roman" w:cs="Times New Roman"/>
      <w:sz w:val="24"/>
      <w:szCs w:val="24"/>
      <w:lang w:eastAsia="ru-RU"/>
    </w:rPr>
  </w:style>
  <w:style w:type="paragraph" w:customStyle="1" w:styleId="11">
    <w:name w:val="Заг1"/>
    <w:basedOn w:val="13"/>
    <w:link w:val="1f2"/>
    <w:rsid w:val="00D3666F"/>
    <w:pPr>
      <w:keepNext w:val="0"/>
      <w:numPr>
        <w:numId w:val="17"/>
      </w:numPr>
    </w:pPr>
    <w:rPr>
      <w:rFonts w:eastAsia="Times New Roman"/>
      <w:caps w:val="0"/>
      <w:kern w:val="0"/>
      <w:lang w:val="en-GB"/>
    </w:rPr>
  </w:style>
  <w:style w:type="character" w:customStyle="1" w:styleId="1f2">
    <w:name w:val="Заг1 Знак"/>
    <w:link w:val="11"/>
    <w:locked/>
    <w:rsid w:val="00D3666F"/>
    <w:rPr>
      <w:rFonts w:ascii="Arial" w:eastAsia="Times New Roman" w:hAnsi="Arial" w:cs="Times New Roman"/>
      <w:b/>
      <w:bCs/>
      <w:sz w:val="32"/>
      <w:szCs w:val="32"/>
      <w:lang w:val="en-GB"/>
    </w:rPr>
  </w:style>
  <w:style w:type="paragraph" w:customStyle="1" w:styleId="1f3">
    <w:name w:val="Без интервала1"/>
    <w:rsid w:val="00D3666F"/>
    <w:pPr>
      <w:spacing w:after="0" w:line="240" w:lineRule="auto"/>
    </w:pPr>
    <w:rPr>
      <w:rFonts w:ascii="Calibri" w:eastAsia="Times New Roman" w:hAnsi="Calibri" w:cs="Times New Roman"/>
    </w:rPr>
  </w:style>
  <w:style w:type="paragraph" w:customStyle="1" w:styleId="afffa">
    <w:name w:val="обычн"/>
    <w:basedOn w:val="a2"/>
    <w:rsid w:val="00D3666F"/>
    <w:pPr>
      <w:spacing w:after="0" w:line="240" w:lineRule="auto"/>
      <w:jc w:val="both"/>
    </w:pPr>
    <w:rPr>
      <w:rFonts w:ascii="Times New Roman" w:eastAsia="Calibri" w:hAnsi="Times New Roman" w:cs="Times New Roman"/>
      <w:sz w:val="24"/>
      <w:szCs w:val="24"/>
      <w:lang w:eastAsia="ru-RU"/>
    </w:rPr>
  </w:style>
  <w:style w:type="paragraph" w:customStyle="1" w:styleId="P3TimesNewRoman1">
    <w:name w:val="Стиль P3 + Times New Roman1"/>
    <w:basedOn w:val="a2"/>
    <w:rsid w:val="00D3666F"/>
    <w:pPr>
      <w:numPr>
        <w:ilvl w:val="2"/>
        <w:numId w:val="18"/>
      </w:numPr>
      <w:spacing w:before="120" w:after="120" w:line="240" w:lineRule="auto"/>
      <w:jc w:val="both"/>
    </w:pPr>
    <w:rPr>
      <w:rFonts w:ascii="Times New Roman" w:eastAsia="Times New Roman" w:hAnsi="Times New Roman" w:cs="Times New Roman"/>
      <w:color w:val="000000"/>
      <w:sz w:val="24"/>
      <w:szCs w:val="24"/>
      <w:lang w:eastAsia="ru-RU"/>
    </w:rPr>
  </w:style>
  <w:style w:type="paragraph" w:customStyle="1" w:styleId="Default">
    <w:name w:val="Default"/>
    <w:rsid w:val="00D3666F"/>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D3666F"/>
    <w:pPr>
      <w:spacing w:before="240" w:after="0" w:line="260" w:lineRule="atLeast"/>
      <w:jc w:val="both"/>
      <w:outlineLvl w:val="6"/>
    </w:pPr>
    <w:rPr>
      <w:rFonts w:ascii="Times New Roman" w:eastAsia="Times New Roman" w:hAnsi="Times New Roman" w:cs="Times New Roman"/>
      <w:szCs w:val="20"/>
      <w:lang w:val="en-GB" w:eastAsia="ru-RU"/>
    </w:rPr>
  </w:style>
  <w:style w:type="paragraph" w:styleId="3c">
    <w:name w:val="List 3"/>
    <w:basedOn w:val="a2"/>
    <w:rsid w:val="00D3666F"/>
    <w:pPr>
      <w:overflowPunct w:val="0"/>
      <w:autoSpaceDE w:val="0"/>
      <w:autoSpaceDN w:val="0"/>
      <w:adjustRightInd w:val="0"/>
      <w:spacing w:after="120" w:line="240" w:lineRule="auto"/>
      <w:ind w:left="849" w:hanging="283"/>
      <w:jc w:val="center"/>
      <w:textAlignment w:val="baseline"/>
    </w:pPr>
    <w:rPr>
      <w:rFonts w:ascii="Times New Roman" w:eastAsia="Times New Roman" w:hAnsi="Times New Roman" w:cs="Times New Roman"/>
      <w:sz w:val="24"/>
      <w:szCs w:val="20"/>
      <w:lang w:eastAsia="ru-RU"/>
    </w:rPr>
  </w:style>
  <w:style w:type="paragraph" w:styleId="45">
    <w:name w:val="List 4"/>
    <w:basedOn w:val="a2"/>
    <w:rsid w:val="00D3666F"/>
    <w:pPr>
      <w:spacing w:after="0" w:line="240" w:lineRule="auto"/>
      <w:ind w:left="1132" w:hanging="283"/>
      <w:jc w:val="both"/>
    </w:pPr>
    <w:rPr>
      <w:rFonts w:ascii="Times New Roman" w:eastAsia="Times New Roman" w:hAnsi="Times New Roman" w:cs="Times New Roman"/>
      <w:sz w:val="24"/>
      <w:szCs w:val="24"/>
      <w:lang w:eastAsia="ru-RU"/>
    </w:rPr>
  </w:style>
  <w:style w:type="paragraph" w:styleId="a1">
    <w:name w:val="Normal Indent"/>
    <w:basedOn w:val="a2"/>
    <w:rsid w:val="00D3666F"/>
    <w:pPr>
      <w:numPr>
        <w:numId w:val="19"/>
      </w:numPr>
      <w:tabs>
        <w:tab w:val="left" w:pos="1211"/>
      </w:tabs>
      <w:spacing w:after="0" w:line="240" w:lineRule="auto"/>
      <w:jc w:val="both"/>
    </w:pPr>
    <w:rPr>
      <w:rFonts w:ascii="Times New Roman" w:eastAsia="Times New Roman" w:hAnsi="Times New Roman" w:cs="Times New Roman"/>
      <w:iCs/>
      <w:sz w:val="24"/>
      <w:szCs w:val="24"/>
      <w:lang w:eastAsia="ru-RU"/>
    </w:rPr>
  </w:style>
  <w:style w:type="paragraph" w:customStyle="1" w:styleId="Texttabl">
    <w:name w:val="Text_tabl"/>
    <w:basedOn w:val="a2"/>
    <w:rsid w:val="00D3666F"/>
    <w:pPr>
      <w:numPr>
        <w:numId w:val="20"/>
      </w:numPr>
      <w:tabs>
        <w:tab w:val="clear" w:pos="720"/>
      </w:tabs>
      <w:overflowPunct w:val="0"/>
      <w:autoSpaceDE w:val="0"/>
      <w:autoSpaceDN w:val="0"/>
      <w:adjustRightInd w:val="0"/>
      <w:spacing w:before="60" w:after="60" w:line="240" w:lineRule="auto"/>
      <w:ind w:left="0" w:firstLine="0"/>
      <w:jc w:val="center"/>
      <w:textAlignment w:val="baseline"/>
    </w:pPr>
    <w:rPr>
      <w:rFonts w:ascii="Times New Roman" w:eastAsia="Times New Roman" w:hAnsi="Times New Roman" w:cs="Times New Roman"/>
      <w:sz w:val="24"/>
      <w:szCs w:val="20"/>
      <w:lang w:eastAsia="ru-RU"/>
    </w:rPr>
  </w:style>
  <w:style w:type="paragraph" w:customStyle="1" w:styleId="Paragraph">
    <w:name w:val="Paragraph"/>
    <w:basedOn w:val="a2"/>
    <w:rsid w:val="00D3666F"/>
    <w:pPr>
      <w:autoSpaceDE w:val="0"/>
      <w:autoSpaceDN w:val="0"/>
      <w:spacing w:after="80" w:line="240" w:lineRule="auto"/>
      <w:jc w:val="both"/>
    </w:pPr>
    <w:rPr>
      <w:rFonts w:ascii="Century Schoolbook" w:eastAsia="MS Mincho" w:hAnsi="Century Schoolbook" w:cs="Times New Roman"/>
      <w:spacing w:val="3"/>
      <w:sz w:val="20"/>
      <w:szCs w:val="20"/>
      <w:lang w:val="en-GB" w:eastAsia="ru-RU"/>
    </w:rPr>
  </w:style>
  <w:style w:type="paragraph" w:customStyle="1" w:styleId="singlespacingsSingleSpacing">
    <w:name w:val="single spacing.s.Single Spacing"/>
    <w:basedOn w:val="a2"/>
    <w:rsid w:val="00D3666F"/>
    <w:pPr>
      <w:widowControl w:val="0"/>
      <w:overflowPunct w:val="0"/>
      <w:autoSpaceDE w:val="0"/>
      <w:autoSpaceDN w:val="0"/>
      <w:adjustRightInd w:val="0"/>
      <w:spacing w:after="0" w:line="280" w:lineRule="atLeast"/>
      <w:jc w:val="both"/>
      <w:textAlignment w:val="baseline"/>
    </w:pPr>
    <w:rPr>
      <w:rFonts w:ascii="Times" w:eastAsia="Times New Roman" w:hAnsi="Times" w:cs="Times New Roman"/>
      <w:sz w:val="24"/>
      <w:szCs w:val="20"/>
      <w:lang w:val="en-US"/>
    </w:rPr>
  </w:style>
  <w:style w:type="paragraph" w:customStyle="1" w:styleId="CM24">
    <w:name w:val="CM24"/>
    <w:basedOn w:val="a2"/>
    <w:next w:val="a2"/>
    <w:rsid w:val="00D3666F"/>
    <w:pPr>
      <w:widowControl w:val="0"/>
      <w:autoSpaceDE w:val="0"/>
      <w:autoSpaceDN w:val="0"/>
      <w:adjustRightInd w:val="0"/>
      <w:spacing w:after="0" w:line="263" w:lineRule="atLeast"/>
      <w:jc w:val="both"/>
    </w:pPr>
    <w:rPr>
      <w:rFonts w:ascii="Times New Roman PSMT" w:eastAsia="Times New Roman" w:hAnsi="Times New Roman PSMT" w:cs="Times New Roman"/>
      <w:sz w:val="24"/>
      <w:szCs w:val="24"/>
      <w:lang w:val="en-US"/>
    </w:rPr>
  </w:style>
  <w:style w:type="paragraph" w:customStyle="1" w:styleId="CM83">
    <w:name w:val="CM83"/>
    <w:basedOn w:val="a2"/>
    <w:next w:val="a2"/>
    <w:rsid w:val="00D3666F"/>
    <w:pPr>
      <w:widowControl w:val="0"/>
      <w:autoSpaceDE w:val="0"/>
      <w:autoSpaceDN w:val="0"/>
      <w:adjustRightInd w:val="0"/>
      <w:spacing w:after="133" w:line="240" w:lineRule="auto"/>
      <w:jc w:val="both"/>
    </w:pPr>
    <w:rPr>
      <w:rFonts w:ascii="Times New Roman PSMT" w:eastAsia="Times New Roman" w:hAnsi="Times New Roman PSMT" w:cs="Times New Roman"/>
      <w:sz w:val="24"/>
      <w:szCs w:val="24"/>
      <w:lang w:val="en-US"/>
    </w:rPr>
  </w:style>
  <w:style w:type="paragraph" w:customStyle="1" w:styleId="CM48">
    <w:name w:val="CM48"/>
    <w:basedOn w:val="a2"/>
    <w:next w:val="a2"/>
    <w:rsid w:val="00D3666F"/>
    <w:pPr>
      <w:widowControl w:val="0"/>
      <w:autoSpaceDE w:val="0"/>
      <w:autoSpaceDN w:val="0"/>
      <w:adjustRightInd w:val="0"/>
      <w:spacing w:after="0" w:line="258" w:lineRule="atLeast"/>
      <w:jc w:val="both"/>
    </w:pPr>
    <w:rPr>
      <w:rFonts w:ascii="Times New Roman PSMT" w:eastAsia="Times New Roman" w:hAnsi="Times New Roman PSMT" w:cs="Times New Roman"/>
      <w:sz w:val="24"/>
      <w:szCs w:val="24"/>
      <w:lang w:val="en-US"/>
    </w:rPr>
  </w:style>
  <w:style w:type="paragraph" w:customStyle="1" w:styleId="CM55">
    <w:name w:val="CM55"/>
    <w:basedOn w:val="a2"/>
    <w:next w:val="a2"/>
    <w:rsid w:val="00D3666F"/>
    <w:pPr>
      <w:widowControl w:val="0"/>
      <w:autoSpaceDE w:val="0"/>
      <w:autoSpaceDN w:val="0"/>
      <w:adjustRightInd w:val="0"/>
      <w:spacing w:after="0" w:line="268" w:lineRule="atLeast"/>
      <w:jc w:val="both"/>
    </w:pPr>
    <w:rPr>
      <w:rFonts w:ascii="Times New Roman PSMT" w:eastAsia="Times New Roman" w:hAnsi="Times New Roman PSMT" w:cs="Times New Roman"/>
      <w:sz w:val="24"/>
      <w:szCs w:val="24"/>
      <w:lang w:val="en-US"/>
    </w:rPr>
  </w:style>
  <w:style w:type="paragraph" w:customStyle="1" w:styleId="CM3">
    <w:name w:val="CM3"/>
    <w:basedOn w:val="a2"/>
    <w:next w:val="a2"/>
    <w:rsid w:val="00D3666F"/>
    <w:pPr>
      <w:widowControl w:val="0"/>
      <w:autoSpaceDE w:val="0"/>
      <w:autoSpaceDN w:val="0"/>
      <w:adjustRightInd w:val="0"/>
      <w:spacing w:after="0" w:line="256" w:lineRule="atLeast"/>
      <w:jc w:val="both"/>
    </w:pPr>
    <w:rPr>
      <w:rFonts w:ascii="Times New Roman PSMT" w:eastAsia="Times New Roman" w:hAnsi="Times New Roman PSMT" w:cs="Times New Roman"/>
      <w:sz w:val="24"/>
      <w:szCs w:val="24"/>
      <w:lang w:val="en-US"/>
    </w:rPr>
  </w:style>
  <w:style w:type="paragraph" w:customStyle="1" w:styleId="CM93">
    <w:name w:val="CM93"/>
    <w:basedOn w:val="a2"/>
    <w:next w:val="a2"/>
    <w:rsid w:val="00D3666F"/>
    <w:pPr>
      <w:widowControl w:val="0"/>
      <w:autoSpaceDE w:val="0"/>
      <w:autoSpaceDN w:val="0"/>
      <w:adjustRightInd w:val="0"/>
      <w:spacing w:after="63" w:line="240" w:lineRule="auto"/>
      <w:jc w:val="both"/>
    </w:pPr>
    <w:rPr>
      <w:rFonts w:ascii="Times New Roman PSMT" w:eastAsia="Times New Roman" w:hAnsi="Times New Roman PSMT" w:cs="Times New Roman"/>
      <w:sz w:val="24"/>
      <w:szCs w:val="24"/>
      <w:lang w:val="en-US"/>
    </w:rPr>
  </w:style>
  <w:style w:type="paragraph" w:customStyle="1" w:styleId="Iauiueoaenonionooiii1">
    <w:name w:val="Iau?iue oaeno n ionooiii1"/>
    <w:basedOn w:val="a2"/>
    <w:rsid w:val="00D3666F"/>
    <w:pPr>
      <w:widowControl w:val="0"/>
      <w:spacing w:after="120" w:line="240" w:lineRule="auto"/>
      <w:ind w:left="426"/>
      <w:jc w:val="both"/>
    </w:pPr>
    <w:rPr>
      <w:rFonts w:ascii="GillSans" w:eastAsia="Times New Roman" w:hAnsi="GillSans" w:cs="Times New Roman"/>
      <w:sz w:val="20"/>
      <w:szCs w:val="20"/>
      <w:lang w:eastAsia="ru-RU"/>
    </w:rPr>
  </w:style>
  <w:style w:type="paragraph" w:styleId="afffb">
    <w:name w:val="Plain Text"/>
    <w:basedOn w:val="a2"/>
    <w:link w:val="afffc"/>
    <w:rsid w:val="00D3666F"/>
    <w:pPr>
      <w:tabs>
        <w:tab w:val="left" w:pos="1211"/>
      </w:tabs>
      <w:spacing w:after="0" w:line="240" w:lineRule="auto"/>
      <w:jc w:val="both"/>
    </w:pPr>
    <w:rPr>
      <w:rFonts w:ascii="Courier New" w:eastAsia="Times New Roman" w:hAnsi="Courier New" w:cs="Times New Roman"/>
      <w:iCs/>
      <w:sz w:val="20"/>
      <w:szCs w:val="24"/>
    </w:rPr>
  </w:style>
  <w:style w:type="character" w:customStyle="1" w:styleId="afffc">
    <w:name w:val="Текст Знак"/>
    <w:basedOn w:val="a3"/>
    <w:link w:val="afffb"/>
    <w:rsid w:val="00D3666F"/>
    <w:rPr>
      <w:rFonts w:ascii="Courier New" w:eastAsia="Times New Roman" w:hAnsi="Courier New" w:cs="Times New Roman"/>
      <w:iCs/>
      <w:sz w:val="20"/>
      <w:szCs w:val="24"/>
    </w:rPr>
  </w:style>
  <w:style w:type="paragraph" w:customStyle="1" w:styleId="CM32">
    <w:name w:val="CM32"/>
    <w:basedOn w:val="a2"/>
    <w:next w:val="a2"/>
    <w:rsid w:val="00D3666F"/>
    <w:pPr>
      <w:widowControl w:val="0"/>
      <w:autoSpaceDE w:val="0"/>
      <w:autoSpaceDN w:val="0"/>
      <w:adjustRightInd w:val="0"/>
      <w:spacing w:after="243" w:line="240" w:lineRule="auto"/>
      <w:jc w:val="both"/>
    </w:pPr>
    <w:rPr>
      <w:rFonts w:ascii="Arial" w:eastAsia="Times New Roman" w:hAnsi="Arial" w:cs="Arial"/>
      <w:sz w:val="24"/>
      <w:szCs w:val="24"/>
      <w:lang w:eastAsia="ru-RU"/>
    </w:rPr>
  </w:style>
  <w:style w:type="paragraph" w:customStyle="1" w:styleId="CM30">
    <w:name w:val="CM30"/>
    <w:basedOn w:val="a2"/>
    <w:next w:val="a2"/>
    <w:rsid w:val="00D3666F"/>
    <w:pPr>
      <w:widowControl w:val="0"/>
      <w:autoSpaceDE w:val="0"/>
      <w:autoSpaceDN w:val="0"/>
      <w:adjustRightInd w:val="0"/>
      <w:spacing w:after="143" w:line="240" w:lineRule="auto"/>
      <w:jc w:val="both"/>
    </w:pPr>
    <w:rPr>
      <w:rFonts w:ascii="Arial" w:eastAsia="Times New Roman" w:hAnsi="Arial" w:cs="Arial"/>
      <w:sz w:val="24"/>
      <w:szCs w:val="24"/>
      <w:lang w:eastAsia="ru-RU"/>
    </w:rPr>
  </w:style>
  <w:style w:type="paragraph" w:customStyle="1" w:styleId="CM37">
    <w:name w:val="CM37"/>
    <w:basedOn w:val="a2"/>
    <w:next w:val="a2"/>
    <w:rsid w:val="00D3666F"/>
    <w:pPr>
      <w:widowControl w:val="0"/>
      <w:autoSpaceDE w:val="0"/>
      <w:autoSpaceDN w:val="0"/>
      <w:adjustRightInd w:val="0"/>
      <w:spacing w:after="385" w:line="240" w:lineRule="auto"/>
      <w:jc w:val="both"/>
    </w:pPr>
    <w:rPr>
      <w:rFonts w:ascii="Arial" w:eastAsia="Times New Roman" w:hAnsi="Arial" w:cs="Arial"/>
      <w:sz w:val="24"/>
      <w:szCs w:val="24"/>
      <w:lang w:eastAsia="ru-RU"/>
    </w:rPr>
  </w:style>
  <w:style w:type="paragraph" w:customStyle="1" w:styleId="CM31">
    <w:name w:val="CM31"/>
    <w:basedOn w:val="a2"/>
    <w:next w:val="a2"/>
    <w:rsid w:val="00D3666F"/>
    <w:pPr>
      <w:widowControl w:val="0"/>
      <w:autoSpaceDE w:val="0"/>
      <w:autoSpaceDN w:val="0"/>
      <w:adjustRightInd w:val="0"/>
      <w:spacing w:after="563" w:line="240" w:lineRule="auto"/>
      <w:jc w:val="both"/>
    </w:pPr>
    <w:rPr>
      <w:rFonts w:ascii="Arial" w:eastAsia="Times New Roman" w:hAnsi="Arial" w:cs="Arial"/>
      <w:sz w:val="24"/>
      <w:szCs w:val="24"/>
      <w:lang w:eastAsia="ru-RU"/>
    </w:rPr>
  </w:style>
  <w:style w:type="character" w:customStyle="1" w:styleId="ListParagraphChar">
    <w:name w:val="List Paragraph Char"/>
    <w:aliases w:val="Bullet_IRAO Char"/>
    <w:locked/>
    <w:rsid w:val="00D3666F"/>
    <w:rPr>
      <w:sz w:val="24"/>
      <w:szCs w:val="22"/>
      <w:lang w:val="ru-RU" w:eastAsia="en-US" w:bidi="ar-SA"/>
    </w:rPr>
  </w:style>
  <w:style w:type="character" w:customStyle="1" w:styleId="apple-style-span">
    <w:name w:val="apple-style-span"/>
    <w:uiPriority w:val="99"/>
    <w:rsid w:val="00D3666F"/>
    <w:rPr>
      <w:rFonts w:ascii="Times New Roman" w:hAnsi="Times New Roman" w:cs="Times New Roman" w:hint="default"/>
    </w:rPr>
  </w:style>
  <w:style w:type="paragraph" w:customStyle="1" w:styleId="3-">
    <w:name w:val="Контракты 3 - Номер"/>
    <w:qFormat/>
    <w:rsid w:val="00D3666F"/>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D3666F"/>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53">
    <w:name w:val="Font Style53"/>
    <w:uiPriority w:val="99"/>
    <w:rsid w:val="00D3666F"/>
    <w:rPr>
      <w:rFonts w:ascii="Times New Roman" w:hAnsi="Times New Roman" w:cs="Times New Roman"/>
      <w:sz w:val="22"/>
      <w:szCs w:val="22"/>
    </w:rPr>
  </w:style>
  <w:style w:type="paragraph" w:customStyle="1" w:styleId="Style8">
    <w:name w:val="Style8"/>
    <w:basedOn w:val="a2"/>
    <w:uiPriority w:val="99"/>
    <w:rsid w:val="00D3666F"/>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49">
    <w:name w:val="Font Style49"/>
    <w:uiPriority w:val="99"/>
    <w:rsid w:val="00D3666F"/>
    <w:rPr>
      <w:rFonts w:ascii="Arial" w:hAnsi="Arial" w:cs="Arial"/>
      <w:b/>
      <w:bCs/>
      <w:sz w:val="24"/>
      <w:szCs w:val="24"/>
    </w:rPr>
  </w:style>
  <w:style w:type="paragraph" w:customStyle="1" w:styleId="12">
    <w:name w:val="М_СписокМарк_Уровень 1"/>
    <w:basedOn w:val="a2"/>
    <w:qFormat/>
    <w:rsid w:val="00D3666F"/>
    <w:pPr>
      <w:numPr>
        <w:numId w:val="22"/>
      </w:numPr>
      <w:tabs>
        <w:tab w:val="left" w:pos="540"/>
      </w:tabs>
      <w:spacing w:before="120" w:after="0" w:line="240" w:lineRule="auto"/>
      <w:ind w:left="538" w:hanging="357"/>
      <w:jc w:val="both"/>
    </w:pPr>
    <w:rPr>
      <w:rFonts w:ascii="Times New Roman" w:eastAsia="Calibri" w:hAnsi="Times New Roman" w:cs="Times New Roman"/>
      <w:bCs/>
      <w:sz w:val="24"/>
    </w:rPr>
  </w:style>
  <w:style w:type="character" w:customStyle="1" w:styleId="FontStyle30">
    <w:name w:val="Font Style30"/>
    <w:uiPriority w:val="99"/>
    <w:rsid w:val="00D3666F"/>
    <w:rPr>
      <w:rFonts w:ascii="Times New Roman" w:hAnsi="Times New Roman" w:cs="Times New Roman"/>
      <w:sz w:val="26"/>
      <w:szCs w:val="26"/>
    </w:rPr>
  </w:style>
  <w:style w:type="character" w:customStyle="1" w:styleId="afffd">
    <w:name w:val="М_Термин"/>
    <w:uiPriority w:val="1"/>
    <w:rsid w:val="00D3666F"/>
    <w:rPr>
      <w:rFonts w:ascii="Arial" w:hAnsi="Arial" w:cs="Arial"/>
      <w:b/>
      <w:i w:val="0"/>
      <w:iCs w:val="0"/>
      <w:caps/>
      <w:smallCaps w:val="0"/>
      <w:strike w:val="0"/>
      <w:dstrike w:val="0"/>
      <w:vanish w:val="0"/>
      <w:sz w:val="20"/>
      <w:szCs w:val="20"/>
      <w:vertAlign w:val="baseline"/>
    </w:rPr>
  </w:style>
  <w:style w:type="character" w:customStyle="1" w:styleId="afffe">
    <w:name w:val="Термины"/>
    <w:aliases w:val="определения ЛНД"/>
    <w:uiPriority w:val="99"/>
    <w:rsid w:val="00D3666F"/>
    <w:rPr>
      <w:rFonts w:ascii="Arial" w:hAnsi="Arial"/>
      <w:b/>
      <w:i/>
      <w:sz w:val="20"/>
    </w:rPr>
  </w:style>
  <w:style w:type="paragraph" w:customStyle="1" w:styleId="100">
    <w:name w:val="Без интервала1_0"/>
    <w:rsid w:val="00D3666F"/>
    <w:pPr>
      <w:spacing w:after="0" w:line="240" w:lineRule="auto"/>
    </w:pPr>
    <w:rPr>
      <w:rFonts w:ascii="Calibri" w:eastAsia="Calibri" w:hAnsi="Calibri" w:cs="Times New Roman"/>
    </w:rPr>
  </w:style>
  <w:style w:type="paragraph" w:customStyle="1" w:styleId="headertext">
    <w:name w:val="headertext"/>
    <w:basedOn w:val="a2"/>
    <w:rsid w:val="00D3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2"/>
    <w:rsid w:val="00D36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4">
    <w:name w:val="1."/>
    <w:basedOn w:val="a2"/>
    <w:rsid w:val="00D3666F"/>
    <w:pPr>
      <w:overflowPunct w:val="0"/>
      <w:autoSpaceDE w:val="0"/>
      <w:autoSpaceDN w:val="0"/>
      <w:adjustRightInd w:val="0"/>
      <w:spacing w:after="0" w:line="240" w:lineRule="atLeast"/>
      <w:ind w:left="720" w:hanging="720"/>
      <w:jc w:val="both"/>
      <w:textAlignment w:val="baseline"/>
    </w:pPr>
    <w:rPr>
      <w:rFonts w:ascii="Helv" w:eastAsia="Times New Roman" w:hAnsi="Helv" w:cs="Times New Roman"/>
      <w:sz w:val="20"/>
      <w:szCs w:val="20"/>
      <w:lang w:val="en-GB"/>
    </w:rPr>
  </w:style>
  <w:style w:type="paragraph" w:customStyle="1" w:styleId="-33">
    <w:name w:val="Пункт-3 подзаголовок"/>
    <w:basedOn w:val="a2"/>
    <w:rsid w:val="00245150"/>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cs="Times New Roman"/>
      <w:b/>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465749">
      <w:bodyDiv w:val="1"/>
      <w:marLeft w:val="0"/>
      <w:marRight w:val="0"/>
      <w:marTop w:val="0"/>
      <w:marBottom w:val="0"/>
      <w:divBdr>
        <w:top w:val="none" w:sz="0" w:space="0" w:color="auto"/>
        <w:left w:val="none" w:sz="0" w:space="0" w:color="auto"/>
        <w:bottom w:val="none" w:sz="0" w:space="0" w:color="auto"/>
        <w:right w:val="none" w:sz="0" w:space="0" w:color="auto"/>
      </w:divBdr>
    </w:div>
    <w:div w:id="207087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609CD-43C3-470B-89FE-6B5308BE8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8277</Words>
  <Characters>47181</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55348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Ясырев Алексей Александрович</dc:creator>
  <cp:keywords/>
  <dc:description/>
  <cp:lastModifiedBy>Варфоломеев Павел Андреевич</cp:lastModifiedBy>
  <cp:revision>2</cp:revision>
  <cp:lastPrinted>2024-03-09T13:00:00Z</cp:lastPrinted>
  <dcterms:created xsi:type="dcterms:W3CDTF">2024-11-14T04:19:00Z</dcterms:created>
  <dcterms:modified xsi:type="dcterms:W3CDTF">2024-11-14T04:19:00Z</dcterms:modified>
</cp:coreProperties>
</file>